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2765" w14:textId="77777777" w:rsidR="00D51340" w:rsidRPr="00D45373" w:rsidRDefault="00D51340" w:rsidP="00D51340">
      <w:pPr>
        <w:pStyle w:val="Title"/>
        <w:contextualSpacing/>
        <w:rPr>
          <w:rFonts w:asciiTheme="minorHAnsi" w:hAnsiTheme="minorHAnsi"/>
          <w:sz w:val="24"/>
        </w:rPr>
      </w:pPr>
      <w:r>
        <w:rPr>
          <w:rFonts w:ascii="Lato" w:hAnsi="Lato"/>
          <w:b w:val="0"/>
          <w:bCs/>
          <w:noProof/>
          <w:color w:val="3D85C6"/>
          <w:sz w:val="40"/>
          <w:szCs w:val="40"/>
          <w:bdr w:val="none" w:sz="0" w:space="0" w:color="auto" w:frame="1"/>
        </w:rPr>
        <w:drawing>
          <wp:inline distT="0" distB="0" distL="0" distR="0" wp14:anchorId="357E3D9B" wp14:editId="2359FB8A">
            <wp:extent cx="2849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90500"/>
                    </a:xfrm>
                    <a:prstGeom prst="rect">
                      <a:avLst/>
                    </a:prstGeom>
                    <a:noFill/>
                    <a:ln>
                      <a:noFill/>
                    </a:ln>
                  </pic:spPr>
                </pic:pic>
              </a:graphicData>
            </a:graphic>
          </wp:inline>
        </w:drawing>
      </w:r>
    </w:p>
    <w:p w14:paraId="71A65311" w14:textId="5917C549" w:rsidR="00D51340" w:rsidRDefault="00FD46DA" w:rsidP="00D51340">
      <w:pPr>
        <w:contextualSpacing/>
        <w:jc w:val="center"/>
        <w:rPr>
          <w:rFonts w:ascii="Lato" w:hAnsi="Lato" w:cs="Arial"/>
          <w:b/>
          <w:color w:val="2E74B5" w:themeColor="accent1" w:themeShade="BF"/>
          <w:sz w:val="28"/>
          <w:szCs w:val="28"/>
        </w:rPr>
      </w:pPr>
      <w:r>
        <w:rPr>
          <w:rFonts w:ascii="Lato" w:hAnsi="Lato" w:cs="Arial"/>
          <w:b/>
          <w:color w:val="2E74B5" w:themeColor="accent1" w:themeShade="BF"/>
          <w:sz w:val="28"/>
          <w:szCs w:val="28"/>
        </w:rPr>
        <w:t>Budget Committee</w:t>
      </w:r>
    </w:p>
    <w:p w14:paraId="330DDA58" w14:textId="6EECD4D2" w:rsidR="00D51340" w:rsidRDefault="00D51340" w:rsidP="00D51340">
      <w:pPr>
        <w:contextualSpacing/>
        <w:jc w:val="center"/>
        <w:rPr>
          <w:rFonts w:ascii="Lato" w:hAnsi="Lato" w:cs="Arial"/>
          <w:b/>
          <w:sz w:val="28"/>
          <w:szCs w:val="28"/>
        </w:rPr>
      </w:pPr>
      <w:r w:rsidRPr="003F1B8C">
        <w:rPr>
          <w:rFonts w:ascii="Lato" w:hAnsi="Lato" w:cs="Arial"/>
          <w:b/>
          <w:sz w:val="28"/>
          <w:szCs w:val="28"/>
        </w:rPr>
        <w:t xml:space="preserve">Meeting </w:t>
      </w:r>
      <w:r>
        <w:rPr>
          <w:rFonts w:ascii="Lato" w:hAnsi="Lato" w:cs="Arial"/>
          <w:b/>
          <w:sz w:val="28"/>
          <w:szCs w:val="28"/>
        </w:rPr>
        <w:t>Minutes</w:t>
      </w:r>
    </w:p>
    <w:p w14:paraId="0EAD77B3" w14:textId="77777777" w:rsidR="00267199" w:rsidRPr="00D51340" w:rsidRDefault="00267199" w:rsidP="00D51340">
      <w:pPr>
        <w:contextualSpacing/>
        <w:jc w:val="center"/>
        <w:rPr>
          <w:rFonts w:ascii="Lato" w:hAnsi="Lato" w:cs="Arial"/>
          <w:b/>
          <w:color w:val="2E74B5" w:themeColor="accent1" w:themeShade="BF"/>
          <w:sz w:val="28"/>
          <w:szCs w:val="28"/>
        </w:rPr>
      </w:pPr>
    </w:p>
    <w:p w14:paraId="2A69EE49" w14:textId="4F5B2E66" w:rsidR="00D51340" w:rsidRPr="00D777B3" w:rsidRDefault="00D51340" w:rsidP="00267199">
      <w:pPr>
        <w:spacing w:after="0"/>
        <w:jc w:val="center"/>
        <w:rPr>
          <w:rFonts w:ascii="Lato" w:hAnsi="Lato" w:cs="Arial"/>
          <w:bCs/>
          <w:sz w:val="24"/>
          <w:szCs w:val="24"/>
        </w:rPr>
      </w:pPr>
      <w:r w:rsidRPr="00D777B3">
        <w:rPr>
          <w:rFonts w:ascii="Lato" w:hAnsi="Lato" w:cs="Arial"/>
          <w:b/>
          <w:sz w:val="24"/>
          <w:szCs w:val="24"/>
        </w:rPr>
        <w:t xml:space="preserve">Date: </w:t>
      </w:r>
      <w:r w:rsidR="0099534C">
        <w:rPr>
          <w:rFonts w:ascii="Lato" w:hAnsi="Lato" w:cs="Arial"/>
          <w:bCs/>
          <w:sz w:val="24"/>
          <w:szCs w:val="24"/>
        </w:rPr>
        <w:t>April 16</w:t>
      </w:r>
      <w:r w:rsidR="009C02AF">
        <w:rPr>
          <w:rFonts w:ascii="Lato" w:hAnsi="Lato" w:cs="Arial"/>
          <w:bCs/>
          <w:sz w:val="24"/>
          <w:szCs w:val="24"/>
        </w:rPr>
        <w:t>, 2025</w:t>
      </w:r>
      <w:r w:rsidRPr="00D777B3">
        <w:rPr>
          <w:rFonts w:ascii="Lato" w:hAnsi="Lato" w:cs="Arial"/>
          <w:bCs/>
          <w:sz w:val="24"/>
          <w:szCs w:val="24"/>
        </w:rPr>
        <w:t xml:space="preserve"> (every </w:t>
      </w:r>
      <w:proofErr w:type="gramStart"/>
      <w:r w:rsidR="00A71033" w:rsidRPr="00D777B3">
        <w:rPr>
          <w:rFonts w:ascii="Lato" w:hAnsi="Lato" w:cs="Arial"/>
          <w:bCs/>
          <w:sz w:val="24"/>
          <w:szCs w:val="24"/>
        </w:rPr>
        <w:t>3</w:t>
      </w:r>
      <w:r w:rsidRPr="00D777B3">
        <w:rPr>
          <w:rFonts w:ascii="Lato" w:hAnsi="Lato" w:cs="Arial"/>
          <w:bCs/>
          <w:sz w:val="24"/>
          <w:szCs w:val="24"/>
          <w:vertAlign w:val="superscript"/>
        </w:rPr>
        <w:t>nd</w:t>
      </w:r>
      <w:proofErr w:type="gramEnd"/>
      <w:r w:rsidRPr="00D777B3">
        <w:rPr>
          <w:rFonts w:ascii="Lato" w:hAnsi="Lato" w:cs="Arial"/>
          <w:bCs/>
          <w:sz w:val="24"/>
          <w:szCs w:val="24"/>
        </w:rPr>
        <w:t xml:space="preserve"> Wednesday of the Month) </w:t>
      </w:r>
      <w:r w:rsidRPr="00D777B3">
        <w:rPr>
          <w:rFonts w:ascii="Lato" w:hAnsi="Lato" w:cs="Arial"/>
          <w:b/>
          <w:sz w:val="24"/>
          <w:szCs w:val="24"/>
        </w:rPr>
        <w:t xml:space="preserve">Time: </w:t>
      </w:r>
      <w:r w:rsidR="00607286">
        <w:rPr>
          <w:rFonts w:ascii="Lato" w:hAnsi="Lato" w:cs="Arial"/>
          <w:bCs/>
          <w:sz w:val="24"/>
          <w:szCs w:val="24"/>
        </w:rPr>
        <w:t>1:30</w:t>
      </w:r>
      <w:r w:rsidRPr="00D777B3">
        <w:rPr>
          <w:rFonts w:ascii="Lato" w:hAnsi="Lato" w:cs="Arial"/>
          <w:bCs/>
          <w:sz w:val="24"/>
          <w:szCs w:val="24"/>
        </w:rPr>
        <w:t xml:space="preserve"> p.m. – </w:t>
      </w:r>
      <w:r w:rsidR="00607286">
        <w:rPr>
          <w:rFonts w:ascii="Lato" w:hAnsi="Lato" w:cs="Arial"/>
          <w:bCs/>
          <w:sz w:val="24"/>
          <w:szCs w:val="24"/>
        </w:rPr>
        <w:t>4</w:t>
      </w:r>
      <w:r w:rsidRPr="00D777B3">
        <w:rPr>
          <w:rFonts w:ascii="Lato" w:hAnsi="Lato" w:cs="Arial"/>
          <w:bCs/>
          <w:sz w:val="24"/>
          <w:szCs w:val="24"/>
        </w:rPr>
        <w:t>:</w:t>
      </w:r>
      <w:r w:rsidR="005B1109" w:rsidRPr="00D777B3">
        <w:rPr>
          <w:rFonts w:ascii="Lato" w:hAnsi="Lato" w:cs="Arial"/>
          <w:bCs/>
          <w:sz w:val="24"/>
          <w:szCs w:val="24"/>
        </w:rPr>
        <w:t>3</w:t>
      </w:r>
      <w:r w:rsidRPr="00D777B3">
        <w:rPr>
          <w:rFonts w:ascii="Lato" w:hAnsi="Lato" w:cs="Arial"/>
          <w:bCs/>
          <w:sz w:val="24"/>
          <w:szCs w:val="24"/>
        </w:rPr>
        <w:t>0 p.m.</w:t>
      </w:r>
    </w:p>
    <w:p w14:paraId="305EBC69" w14:textId="48BC83AB" w:rsidR="0046764C" w:rsidRPr="005D68EC" w:rsidRDefault="004D4E39" w:rsidP="005D68EC">
      <w:pPr>
        <w:pStyle w:val="Default"/>
        <w:jc w:val="center"/>
        <w:rPr>
          <w:rFonts w:cstheme="minorHAnsi"/>
          <w:color w:val="03397C"/>
        </w:rPr>
      </w:pPr>
      <w:r>
        <w:rPr>
          <w:rFonts w:cs="Arial"/>
          <w:b/>
        </w:rPr>
        <w:t>Location</w:t>
      </w:r>
      <w:r w:rsidR="00D51340" w:rsidRPr="00D777B3">
        <w:rPr>
          <w:rFonts w:cs="Arial"/>
          <w:b/>
        </w:rPr>
        <w:t xml:space="preserve">: </w:t>
      </w:r>
      <w:r w:rsidR="0012416A" w:rsidRPr="00D777B3">
        <w:rPr>
          <w:rFonts w:cs="Arial"/>
          <w:bCs/>
        </w:rPr>
        <w:t>SAB-211 and</w:t>
      </w:r>
      <w:r w:rsidR="0012416A" w:rsidRPr="00D777B3">
        <w:rPr>
          <w:rFonts w:cs="Arial"/>
          <w:b/>
        </w:rPr>
        <w:t xml:space="preserve"> </w:t>
      </w:r>
      <w:r w:rsidR="0012416A" w:rsidRPr="005D68EC">
        <w:rPr>
          <w:rFonts w:cs="Arial"/>
          <w:b/>
        </w:rPr>
        <w:t>ZOOM</w:t>
      </w:r>
      <w:r w:rsidR="005D68EC" w:rsidRPr="005D68EC">
        <w:rPr>
          <w:rFonts w:cs="Arial"/>
          <w:b/>
        </w:rPr>
        <w:t>:</w:t>
      </w:r>
      <w:r w:rsidR="0012416A" w:rsidRPr="00D777B3">
        <w:rPr>
          <w:rFonts w:cs="Arial"/>
          <w:b/>
        </w:rPr>
        <w:t xml:space="preserve"> </w:t>
      </w:r>
      <w:hyperlink r:id="rId11" w:history="1">
        <w:r w:rsidR="005D68EC" w:rsidRPr="00D70A63">
          <w:rPr>
            <w:rStyle w:val="Hyperlink"/>
            <w:rFonts w:cstheme="minorHAnsi"/>
          </w:rPr>
          <w:t>https://4cd.zoom.us/j/81010932530</w:t>
        </w:r>
      </w:hyperlink>
      <w:r w:rsidR="005D68EC">
        <w:rPr>
          <w:rFonts w:cstheme="minorHAnsi"/>
          <w:color w:val="03397C"/>
        </w:rPr>
        <w:t xml:space="preserve"> </w:t>
      </w:r>
    </w:p>
    <w:p w14:paraId="3CE7235D" w14:textId="381B5B07" w:rsidR="00D51340" w:rsidRPr="00D777B3" w:rsidRDefault="00267199" w:rsidP="005D68EC">
      <w:pPr>
        <w:pStyle w:val="Default"/>
        <w:jc w:val="center"/>
      </w:pPr>
      <w:r w:rsidRPr="005D68EC">
        <w:rPr>
          <w:rFonts w:cs="Arial"/>
          <w:b/>
        </w:rPr>
        <w:t>Meeting ID:</w:t>
      </w:r>
      <w:r w:rsidRPr="00D777B3">
        <w:rPr>
          <w:rFonts w:cs="Arial"/>
          <w:b/>
        </w:rPr>
        <w:t xml:space="preserve"> </w:t>
      </w:r>
      <w:r w:rsidR="005D68EC" w:rsidRPr="005D68EC">
        <w:rPr>
          <w:sz w:val="22"/>
          <w:szCs w:val="22"/>
        </w:rPr>
        <w:t xml:space="preserve"> 810 1093 2530 </w:t>
      </w:r>
      <w:r w:rsidR="0046764C">
        <w:rPr>
          <w:sz w:val="22"/>
          <w:szCs w:val="22"/>
        </w:rPr>
        <w:t xml:space="preserve">  </w:t>
      </w:r>
      <w:r w:rsidR="0046764C" w:rsidRPr="005D68EC">
        <w:rPr>
          <w:b/>
          <w:bCs/>
          <w:sz w:val="22"/>
          <w:szCs w:val="22"/>
        </w:rPr>
        <w:t xml:space="preserve"> </w:t>
      </w:r>
      <w:r w:rsidR="00B11EF0" w:rsidRPr="005D68EC">
        <w:rPr>
          <w:b/>
          <w:bCs/>
          <w:sz w:val="22"/>
          <w:szCs w:val="22"/>
        </w:rPr>
        <w:t>Passcode:</w:t>
      </w:r>
      <w:r w:rsidR="005D68EC" w:rsidRPr="005D68EC">
        <w:rPr>
          <w:sz w:val="22"/>
          <w:szCs w:val="22"/>
        </w:rPr>
        <w:t xml:space="preserve"> 248810</w:t>
      </w:r>
    </w:p>
    <w:p w14:paraId="0ADD1D9E" w14:textId="0C2A74C5" w:rsidR="009C35DB" w:rsidRDefault="009C35DB"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5F803D44" w14:textId="77777777" w:rsidTr="00D51340">
        <w:trPr>
          <w:trHeight w:val="359"/>
          <w:tblHeader/>
        </w:trPr>
        <w:tc>
          <w:tcPr>
            <w:tcW w:w="14760" w:type="dxa"/>
            <w:shd w:val="clear" w:color="auto" w:fill="CCCCCC"/>
            <w:tcMar>
              <w:top w:w="100" w:type="dxa"/>
              <w:left w:w="100" w:type="dxa"/>
              <w:bottom w:w="100" w:type="dxa"/>
              <w:right w:w="100" w:type="dxa"/>
            </w:tcMar>
            <w:hideMark/>
          </w:tcPr>
          <w:p w14:paraId="72486CBB" w14:textId="77777777" w:rsidR="00D51340" w:rsidRPr="00FC39CD" w:rsidRDefault="00D51340" w:rsidP="00D51340">
            <w:pPr>
              <w:jc w:val="center"/>
              <w:rPr>
                <w:rFonts w:ascii="Lato" w:hAnsi="Lato"/>
                <w:b/>
                <w:bCs/>
              </w:rPr>
            </w:pPr>
            <w:r w:rsidRPr="00FC39CD">
              <w:rPr>
                <w:rFonts w:ascii="Lato" w:hAnsi="Lato"/>
                <w:b/>
                <w:bCs/>
                <w:color w:val="000000"/>
              </w:rPr>
              <w:t>Voting Members</w:t>
            </w:r>
          </w:p>
        </w:tc>
      </w:tr>
      <w:tr w:rsidR="00D51340" w:rsidRPr="00FC39CD" w14:paraId="578CFFBC" w14:textId="77777777" w:rsidTr="00D51340">
        <w:trPr>
          <w:trHeight w:val="1078"/>
          <w:tblHeader/>
        </w:trPr>
        <w:tc>
          <w:tcPr>
            <w:tcW w:w="14760" w:type="dxa"/>
            <w:shd w:val="clear" w:color="auto" w:fill="EFEFEF"/>
            <w:tcMar>
              <w:top w:w="100" w:type="dxa"/>
              <w:left w:w="100" w:type="dxa"/>
              <w:bottom w:w="100" w:type="dxa"/>
              <w:right w:w="100" w:type="dxa"/>
            </w:tcMar>
            <w:hideMark/>
          </w:tcPr>
          <w:p w14:paraId="55BB32F1" w14:textId="75201A00" w:rsidR="00D51340" w:rsidRPr="00FC39CD" w:rsidRDefault="00D51340" w:rsidP="006C410A">
            <w:pPr>
              <w:spacing w:after="0"/>
              <w:rPr>
                <w:rFonts w:ascii="Lato" w:hAnsi="Lato"/>
                <w:b/>
                <w:bCs/>
              </w:rPr>
            </w:pPr>
            <w:r w:rsidRPr="00FC39CD">
              <w:rPr>
                <w:rFonts w:ascii="Lato" w:hAnsi="Lato"/>
                <w:b/>
                <w:bCs/>
                <w:color w:val="000000"/>
              </w:rPr>
              <w:t>Chairperson</w:t>
            </w:r>
            <w:r w:rsidRPr="00FC39CD">
              <w:rPr>
                <w:rFonts w:ascii="Lato" w:hAnsi="Lato"/>
                <w:color w:val="000000"/>
              </w:rPr>
              <w:t>: </w:t>
            </w:r>
            <w:r w:rsidR="00C3542F">
              <w:rPr>
                <w:rFonts w:ascii="Lato" w:hAnsi="Lato"/>
                <w:color w:val="000000"/>
              </w:rPr>
              <w:t>Victoria Menzies</w:t>
            </w:r>
          </w:p>
          <w:p w14:paraId="099E2E35" w14:textId="5F0BC00C" w:rsidR="00D51340" w:rsidRPr="00FC39CD" w:rsidRDefault="00D51340" w:rsidP="006C410A">
            <w:pPr>
              <w:spacing w:after="0"/>
              <w:ind w:left="1074" w:hanging="1074"/>
              <w:rPr>
                <w:rFonts w:ascii="Lato" w:hAnsi="Lato"/>
                <w:b/>
                <w:bCs/>
              </w:rPr>
            </w:pPr>
            <w:r w:rsidRPr="003F1B8C">
              <w:rPr>
                <w:rFonts w:ascii="Lato" w:hAnsi="Lato"/>
                <w:b/>
                <w:bCs/>
                <w:color w:val="000000"/>
              </w:rPr>
              <w:t>Managers</w:t>
            </w:r>
            <w:r w:rsidRPr="00FC39CD">
              <w:rPr>
                <w:rFonts w:ascii="Lato" w:hAnsi="Lato"/>
                <w:color w:val="000000"/>
              </w:rPr>
              <w:t xml:space="preserve">: </w:t>
            </w:r>
            <w:r w:rsidR="00F27DEC" w:rsidRPr="0C17ABA0">
              <w:rPr>
                <w:rFonts w:ascii="Lato" w:hAnsi="Lato"/>
                <w:color w:val="000000" w:themeColor="text1"/>
              </w:rPr>
              <w:t>Monica Rodriguez,</w:t>
            </w:r>
            <w:r w:rsidR="00F27DEC">
              <w:rPr>
                <w:rFonts w:ascii="Lato" w:hAnsi="Lato"/>
                <w:color w:val="000000" w:themeColor="text1"/>
              </w:rPr>
              <w:t xml:space="preserve"> Ashley Phillips</w:t>
            </w:r>
            <w:r w:rsidR="00F27DEC" w:rsidRPr="0C17ABA0">
              <w:rPr>
                <w:rFonts w:ascii="Lato" w:hAnsi="Lato"/>
                <w:color w:val="000000" w:themeColor="text1"/>
              </w:rPr>
              <w:t>, Joel Nickelson-Shanks</w:t>
            </w:r>
            <w:r w:rsidR="00F27DEC">
              <w:rPr>
                <w:rFonts w:ascii="Lato" w:hAnsi="Lato"/>
                <w:color w:val="000000" w:themeColor="text1"/>
              </w:rPr>
              <w:t xml:space="preserve"> </w:t>
            </w:r>
          </w:p>
          <w:p w14:paraId="145F54E3" w14:textId="50C7EE52" w:rsidR="00D51340" w:rsidRPr="00FC39CD" w:rsidRDefault="00D51340" w:rsidP="006C410A">
            <w:pPr>
              <w:spacing w:after="0"/>
              <w:rPr>
                <w:rFonts w:ascii="Lato" w:hAnsi="Lato"/>
                <w:b/>
                <w:bCs/>
              </w:rPr>
            </w:pPr>
            <w:r w:rsidRPr="003F1B8C">
              <w:rPr>
                <w:rFonts w:ascii="Lato" w:hAnsi="Lato"/>
                <w:b/>
                <w:bCs/>
                <w:color w:val="000000"/>
              </w:rPr>
              <w:t>Faculty</w:t>
            </w:r>
            <w:r w:rsidRPr="00FC39CD">
              <w:rPr>
                <w:rFonts w:ascii="Lato" w:hAnsi="Lato"/>
                <w:color w:val="000000"/>
              </w:rPr>
              <w:t xml:space="preserve">: </w:t>
            </w:r>
            <w:r w:rsidR="000B3E99" w:rsidRPr="0C17ABA0">
              <w:rPr>
                <w:rFonts w:ascii="Lato" w:hAnsi="Lato"/>
                <w:color w:val="000000" w:themeColor="text1"/>
              </w:rPr>
              <w:t>Andrew Kuo</w:t>
            </w:r>
            <w:r w:rsidR="000B3E99">
              <w:rPr>
                <w:rFonts w:ascii="Lato" w:hAnsi="Lato"/>
                <w:color w:val="000000" w:themeColor="text1"/>
              </w:rPr>
              <w:t>,</w:t>
            </w:r>
            <w:r w:rsidR="000B3E99" w:rsidRPr="0C17ABA0">
              <w:rPr>
                <w:rFonts w:ascii="Lato" w:hAnsi="Lato"/>
                <w:color w:val="000000" w:themeColor="text1"/>
              </w:rPr>
              <w:t xml:space="preserve"> </w:t>
            </w:r>
            <w:r w:rsidR="00302EE4">
              <w:rPr>
                <w:rFonts w:ascii="Lato" w:hAnsi="Lato"/>
                <w:color w:val="000000" w:themeColor="text1"/>
              </w:rPr>
              <w:t xml:space="preserve">Joseph </w:t>
            </w:r>
            <w:r w:rsidR="000B3E99">
              <w:rPr>
                <w:rFonts w:ascii="Lato" w:hAnsi="Lato"/>
                <w:color w:val="000000" w:themeColor="text1"/>
              </w:rPr>
              <w:t>Randy Carver</w:t>
            </w:r>
            <w:r w:rsidR="00302EE4">
              <w:rPr>
                <w:rFonts w:ascii="Lato" w:hAnsi="Lato"/>
                <w:color w:val="000000" w:themeColor="text1"/>
              </w:rPr>
              <w:t>;</w:t>
            </w:r>
            <w:r w:rsidR="000B3E99">
              <w:rPr>
                <w:rFonts w:ascii="Lato" w:hAnsi="Lato"/>
                <w:color w:val="000000" w:themeColor="text1"/>
              </w:rPr>
              <w:t xml:space="preserve"> </w:t>
            </w:r>
            <w:r w:rsidR="000B3E99" w:rsidRPr="0C17ABA0">
              <w:rPr>
                <w:rFonts w:ascii="Lato" w:hAnsi="Lato"/>
                <w:i/>
                <w:iCs/>
                <w:color w:val="000000" w:themeColor="text1"/>
              </w:rPr>
              <w:t>Alternate: Gabriela Segade</w:t>
            </w:r>
          </w:p>
          <w:p w14:paraId="284853B2" w14:textId="22EA473A" w:rsidR="00D51340" w:rsidRPr="00E97CD4" w:rsidRDefault="00D51340" w:rsidP="006C410A">
            <w:pPr>
              <w:spacing w:after="0"/>
              <w:rPr>
                <w:rFonts w:ascii="Lato" w:hAnsi="Lato"/>
                <w:b/>
                <w:bCs/>
                <w:i/>
                <w:iCs/>
              </w:rPr>
            </w:pPr>
            <w:r w:rsidRPr="003F1B8C">
              <w:rPr>
                <w:rFonts w:ascii="Lato" w:hAnsi="Lato"/>
                <w:b/>
                <w:bCs/>
                <w:color w:val="000000"/>
              </w:rPr>
              <w:t>Classified</w:t>
            </w:r>
            <w:r w:rsidRPr="00FC39CD">
              <w:rPr>
                <w:rFonts w:ascii="Lato" w:hAnsi="Lato"/>
                <w:color w:val="000000"/>
              </w:rPr>
              <w:t>:</w:t>
            </w:r>
            <w:r w:rsidRPr="003F1B8C">
              <w:rPr>
                <w:rFonts w:ascii="Lato" w:hAnsi="Lato"/>
                <w:color w:val="000000"/>
              </w:rPr>
              <w:t xml:space="preserve"> </w:t>
            </w:r>
            <w:r w:rsidR="000C1243" w:rsidRPr="003F1B8C">
              <w:rPr>
                <w:rFonts w:ascii="Lato" w:hAnsi="Lato"/>
                <w:color w:val="000000"/>
              </w:rPr>
              <w:t>Brian Williams</w:t>
            </w:r>
            <w:r w:rsidR="000C1243">
              <w:rPr>
                <w:rFonts w:ascii="Lato" w:hAnsi="Lato"/>
                <w:color w:val="000000"/>
              </w:rPr>
              <w:t xml:space="preserve">, </w:t>
            </w:r>
            <w:r w:rsidR="009C02AF">
              <w:rPr>
                <w:rFonts w:ascii="Lato" w:hAnsi="Lato"/>
                <w:color w:val="000000"/>
              </w:rPr>
              <w:t>1 Vacant</w:t>
            </w:r>
            <w:r w:rsidR="0003486F">
              <w:rPr>
                <w:rFonts w:ascii="Lato" w:hAnsi="Lato"/>
                <w:color w:val="000000"/>
              </w:rPr>
              <w:t xml:space="preserve">; </w:t>
            </w:r>
            <w:r w:rsidR="0003486F" w:rsidRPr="0003486F">
              <w:rPr>
                <w:rFonts w:ascii="Lato" w:hAnsi="Lato"/>
                <w:i/>
                <w:iCs/>
                <w:color w:val="000000"/>
              </w:rPr>
              <w:t>Alternate:</w:t>
            </w:r>
            <w:r w:rsidR="0003486F">
              <w:rPr>
                <w:rFonts w:ascii="Lato" w:hAnsi="Lato"/>
                <w:color w:val="000000"/>
              </w:rPr>
              <w:t xml:space="preserve"> Matthew Houser</w:t>
            </w:r>
          </w:p>
          <w:p w14:paraId="79BF9539" w14:textId="4937394F" w:rsidR="00D51340" w:rsidRPr="00FC39CD" w:rsidRDefault="00D51340" w:rsidP="006C410A">
            <w:pPr>
              <w:spacing w:after="0"/>
              <w:rPr>
                <w:rFonts w:ascii="Lato" w:hAnsi="Lato"/>
                <w:b/>
                <w:bCs/>
                <w:i/>
                <w:iCs/>
              </w:rPr>
            </w:pPr>
            <w:r w:rsidRPr="003F1B8C">
              <w:rPr>
                <w:rFonts w:ascii="Lato" w:hAnsi="Lato"/>
                <w:b/>
                <w:bCs/>
                <w:color w:val="000000"/>
              </w:rPr>
              <w:t>Students</w:t>
            </w:r>
            <w:r w:rsidRPr="00FC39CD">
              <w:rPr>
                <w:rFonts w:ascii="Lato" w:hAnsi="Lato"/>
                <w:color w:val="000000"/>
              </w:rPr>
              <w:t xml:space="preserve">: </w:t>
            </w:r>
            <w:r w:rsidR="005D68EC">
              <w:rPr>
                <w:rFonts w:ascii="Lato" w:hAnsi="Lato"/>
                <w:color w:val="000000"/>
              </w:rPr>
              <w:t xml:space="preserve">Sanskar Rana, </w:t>
            </w:r>
            <w:r w:rsidR="00CB602A">
              <w:rPr>
                <w:rFonts w:ascii="Lato" w:hAnsi="Lato"/>
                <w:color w:val="000000"/>
              </w:rPr>
              <w:t>Frankie Concha</w:t>
            </w:r>
          </w:p>
          <w:p w14:paraId="45CCA970" w14:textId="77777777" w:rsidR="00D51340" w:rsidRPr="00FC39CD" w:rsidRDefault="00D51340" w:rsidP="00D51340">
            <w:pPr>
              <w:jc w:val="center"/>
              <w:rPr>
                <w:rFonts w:ascii="Lato" w:hAnsi="Lato"/>
                <w:b/>
                <w:bCs/>
              </w:rPr>
            </w:pPr>
          </w:p>
        </w:tc>
      </w:tr>
    </w:tbl>
    <w:p w14:paraId="53CE588C" w14:textId="2E27C86E" w:rsidR="00D51340" w:rsidRDefault="00D51340"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7EEB40E1" w14:textId="77777777" w:rsidTr="00D51340">
        <w:trPr>
          <w:trHeight w:val="359"/>
        </w:trPr>
        <w:tc>
          <w:tcPr>
            <w:tcW w:w="14760" w:type="dxa"/>
            <w:shd w:val="clear" w:color="auto" w:fill="CCCCCC"/>
            <w:tcMar>
              <w:top w:w="100" w:type="dxa"/>
              <w:left w:w="100" w:type="dxa"/>
              <w:bottom w:w="100" w:type="dxa"/>
              <w:right w:w="100" w:type="dxa"/>
            </w:tcMar>
            <w:hideMark/>
          </w:tcPr>
          <w:p w14:paraId="0362C34E" w14:textId="7D76832F" w:rsidR="00D51340" w:rsidRPr="00FC39CD" w:rsidRDefault="00D51340" w:rsidP="00D51340">
            <w:pPr>
              <w:ind w:left="-6"/>
              <w:jc w:val="center"/>
              <w:rPr>
                <w:rFonts w:ascii="Lato" w:hAnsi="Lato"/>
              </w:rPr>
            </w:pPr>
            <w:r w:rsidRPr="00FC39CD">
              <w:rPr>
                <w:rFonts w:ascii="Lato" w:hAnsi="Lato"/>
                <w:b/>
                <w:bCs/>
                <w:color w:val="000000"/>
              </w:rPr>
              <w:t>Non-Voting Members</w:t>
            </w:r>
          </w:p>
        </w:tc>
      </w:tr>
      <w:tr w:rsidR="00D51340" w:rsidRPr="00E97CD4" w14:paraId="7C68CB67" w14:textId="77777777" w:rsidTr="00D51340">
        <w:trPr>
          <w:trHeight w:val="107"/>
        </w:trPr>
        <w:tc>
          <w:tcPr>
            <w:tcW w:w="14760" w:type="dxa"/>
            <w:shd w:val="clear" w:color="auto" w:fill="EFEFEF"/>
            <w:tcMar>
              <w:top w:w="100" w:type="dxa"/>
              <w:left w:w="100" w:type="dxa"/>
              <w:bottom w:w="100" w:type="dxa"/>
              <w:right w:w="100" w:type="dxa"/>
            </w:tcMar>
            <w:hideMark/>
          </w:tcPr>
          <w:p w14:paraId="2224E4C3" w14:textId="237C1333" w:rsidR="00F95070" w:rsidRPr="00A91504" w:rsidRDefault="00D51340" w:rsidP="00D51340">
            <w:pPr>
              <w:rPr>
                <w:rFonts w:ascii="Lato" w:hAnsi="Lato"/>
                <w:b/>
                <w:bCs/>
              </w:rPr>
            </w:pPr>
            <w:r>
              <w:rPr>
                <w:rFonts w:ascii="Lato" w:hAnsi="Lato"/>
                <w:b/>
                <w:bCs/>
              </w:rPr>
              <w:t>Managers:</w:t>
            </w:r>
            <w:r w:rsidR="00776FE5">
              <w:rPr>
                <w:rFonts w:ascii="Lato" w:hAnsi="Lato"/>
              </w:rPr>
              <w:t xml:space="preserve"> Nick Dimitri, </w:t>
            </w:r>
            <w:r w:rsidR="005D68EC">
              <w:rPr>
                <w:rFonts w:ascii="Lato" w:hAnsi="Lato"/>
              </w:rPr>
              <w:t>Chao Lieu</w:t>
            </w:r>
            <w:r w:rsidR="00776FE5">
              <w:rPr>
                <w:rFonts w:ascii="Lato" w:hAnsi="Lato"/>
              </w:rPr>
              <w:t xml:space="preserve"> Sara Marcellino, Jason Berner</w:t>
            </w:r>
          </w:p>
        </w:tc>
      </w:tr>
    </w:tbl>
    <w:p w14:paraId="1190B8C6" w14:textId="77777777" w:rsidR="00671C28" w:rsidRDefault="00671C28" w:rsidP="00A91504">
      <w:pPr>
        <w:ind w:left="-540"/>
        <w:rPr>
          <w:rFonts w:ascii="Lato" w:hAnsi="Lato" w:cstheme="minorHAnsi"/>
          <w:sz w:val="24"/>
          <w:szCs w:val="24"/>
        </w:rPr>
      </w:pPr>
    </w:p>
    <w:p w14:paraId="290E8407" w14:textId="44667B5E" w:rsidR="00A91504" w:rsidRDefault="00E85D27" w:rsidP="00A91504">
      <w:pPr>
        <w:ind w:left="-540"/>
        <w:rPr>
          <w:rFonts w:ascii="Lato" w:hAnsi="Lato" w:cstheme="minorHAnsi"/>
          <w:sz w:val="24"/>
          <w:szCs w:val="24"/>
        </w:rPr>
      </w:pPr>
      <w:r w:rsidRPr="00B81812">
        <w:rPr>
          <w:rFonts w:ascii="Lato" w:hAnsi="Lato" w:cstheme="minorHAnsi"/>
          <w:b/>
          <w:bCs/>
          <w:sz w:val="24"/>
          <w:szCs w:val="24"/>
        </w:rPr>
        <w:t>Present:</w:t>
      </w:r>
      <w:r w:rsidR="00076A2C">
        <w:rPr>
          <w:rFonts w:ascii="Lato" w:hAnsi="Lato" w:cstheme="minorHAnsi"/>
          <w:sz w:val="24"/>
          <w:szCs w:val="24"/>
        </w:rPr>
        <w:t xml:space="preserve"> </w:t>
      </w:r>
      <w:r w:rsidR="00D82E1F">
        <w:rPr>
          <w:rFonts w:ascii="Lato" w:hAnsi="Lato" w:cstheme="minorHAnsi"/>
          <w:sz w:val="24"/>
          <w:szCs w:val="24"/>
        </w:rPr>
        <w:t xml:space="preserve">Ashley Phillips, </w:t>
      </w:r>
      <w:r w:rsidR="008E741A">
        <w:rPr>
          <w:rFonts w:ascii="Lato" w:hAnsi="Lato" w:cstheme="minorHAnsi"/>
          <w:sz w:val="24"/>
          <w:szCs w:val="24"/>
        </w:rPr>
        <w:t>Monica Rodriguez, Andrew Kuo, Gabriela Segade, Brian Williams, Matthew Houser, Sanskar Rana, Frankie Concha, Kyle Alvarado, Maya Jenkins</w:t>
      </w:r>
    </w:p>
    <w:p w14:paraId="1A76416D" w14:textId="4BBB2A2B" w:rsidR="00905A6F" w:rsidRPr="00D82E1F" w:rsidRDefault="00A91504" w:rsidP="00671C28">
      <w:pPr>
        <w:ind w:left="-540"/>
        <w:rPr>
          <w:rFonts w:ascii="Lato" w:hAnsi="Lato" w:cstheme="minorHAnsi"/>
          <w:sz w:val="24"/>
          <w:szCs w:val="24"/>
        </w:rPr>
      </w:pPr>
      <w:r w:rsidRPr="00B81812">
        <w:rPr>
          <w:rFonts w:ascii="Lato" w:hAnsi="Lato" w:cstheme="minorHAnsi"/>
          <w:b/>
          <w:bCs/>
          <w:sz w:val="24"/>
          <w:szCs w:val="24"/>
        </w:rPr>
        <w:t>Zoom:</w:t>
      </w:r>
      <w:r w:rsidR="00D82E1F">
        <w:rPr>
          <w:rFonts w:ascii="Lato" w:hAnsi="Lato" w:cstheme="minorHAnsi"/>
          <w:b/>
          <w:bCs/>
          <w:sz w:val="24"/>
          <w:szCs w:val="24"/>
        </w:rPr>
        <w:t xml:space="preserve"> </w:t>
      </w:r>
      <w:r w:rsidR="00D82E1F">
        <w:rPr>
          <w:rFonts w:ascii="Lato" w:hAnsi="Lato" w:cstheme="minorHAnsi"/>
          <w:sz w:val="24"/>
          <w:szCs w:val="24"/>
        </w:rPr>
        <w:t xml:space="preserve">Joseph “Randy” Carver, </w:t>
      </w:r>
      <w:r w:rsidR="00607286">
        <w:rPr>
          <w:rFonts w:ascii="Lato" w:hAnsi="Lato" w:cstheme="minorHAnsi"/>
          <w:sz w:val="24"/>
          <w:szCs w:val="24"/>
        </w:rPr>
        <w:t>Kerry Sciacqua, Erica Delgado, Christian Benitez, Laura Lozano, Robert Bagany, Patricia Herrera, Vanessa Mercado, Larry Womack, Von Segerberg, Nick Dimitri</w:t>
      </w:r>
    </w:p>
    <w:p w14:paraId="6CD84A21" w14:textId="34F067B3" w:rsidR="00B54F5F" w:rsidRPr="006B25AF" w:rsidRDefault="00D51340" w:rsidP="00C22E06">
      <w:pPr>
        <w:ind w:left="-540"/>
        <w:rPr>
          <w:rFonts w:ascii="Lato" w:hAnsi="Lato" w:cstheme="minorHAnsi"/>
          <w:sz w:val="24"/>
          <w:szCs w:val="24"/>
        </w:rPr>
      </w:pPr>
      <w:r w:rsidRPr="006B25AF">
        <w:rPr>
          <w:rFonts w:ascii="Lato" w:hAnsi="Lato" w:cstheme="minorHAnsi"/>
          <w:sz w:val="24"/>
          <w:szCs w:val="24"/>
        </w:rPr>
        <w:t>C</w:t>
      </w:r>
      <w:r w:rsidR="00A70084">
        <w:rPr>
          <w:rFonts w:ascii="Lato" w:hAnsi="Lato" w:cstheme="minorHAnsi"/>
          <w:sz w:val="24"/>
          <w:szCs w:val="24"/>
        </w:rPr>
        <w:t>a</w:t>
      </w:r>
      <w:r w:rsidR="009C7EA3" w:rsidRPr="006B25AF">
        <w:rPr>
          <w:rFonts w:ascii="Lato" w:hAnsi="Lato" w:cstheme="minorHAnsi"/>
          <w:sz w:val="24"/>
          <w:szCs w:val="24"/>
        </w:rPr>
        <w:t>lled to</w:t>
      </w:r>
      <w:r w:rsidR="00C22B38" w:rsidRPr="006B25AF">
        <w:rPr>
          <w:rFonts w:ascii="Lato" w:hAnsi="Lato" w:cstheme="minorHAnsi"/>
          <w:sz w:val="24"/>
          <w:szCs w:val="24"/>
        </w:rPr>
        <w:t xml:space="preserve"> order at</w:t>
      </w:r>
      <w:r w:rsidR="00D50FE9">
        <w:rPr>
          <w:rFonts w:ascii="Lato" w:hAnsi="Lato" w:cstheme="minorHAnsi"/>
          <w:sz w:val="24"/>
          <w:szCs w:val="24"/>
        </w:rPr>
        <w:t xml:space="preserve"> </w:t>
      </w:r>
      <w:r w:rsidR="008E741A">
        <w:rPr>
          <w:rFonts w:ascii="Lato" w:hAnsi="Lato" w:cstheme="minorHAnsi"/>
          <w:sz w:val="24"/>
          <w:szCs w:val="24"/>
        </w:rPr>
        <w:t>1:</w:t>
      </w:r>
      <w:r w:rsidR="00607286">
        <w:rPr>
          <w:rFonts w:ascii="Lato" w:hAnsi="Lato" w:cstheme="minorHAnsi"/>
          <w:sz w:val="24"/>
          <w:szCs w:val="24"/>
        </w:rPr>
        <w:t>38</w:t>
      </w:r>
      <w:r w:rsidR="008E741A">
        <w:rPr>
          <w:rFonts w:ascii="Lato" w:hAnsi="Lato" w:cstheme="minorHAnsi"/>
          <w:sz w:val="24"/>
          <w:szCs w:val="24"/>
        </w:rPr>
        <w:t>pm</w:t>
      </w:r>
    </w:p>
    <w:tbl>
      <w:tblPr>
        <w:tblStyle w:val="TableGrid"/>
        <w:tblW w:w="14670" w:type="dxa"/>
        <w:tblInd w:w="-545" w:type="dxa"/>
        <w:tblLayout w:type="fixed"/>
        <w:tblLook w:val="04A0" w:firstRow="1" w:lastRow="0" w:firstColumn="1" w:lastColumn="0" w:noHBand="0" w:noVBand="1"/>
      </w:tblPr>
      <w:tblGrid>
        <w:gridCol w:w="4950"/>
        <w:gridCol w:w="6030"/>
        <w:gridCol w:w="3690"/>
      </w:tblGrid>
      <w:tr w:rsidR="009C35DB" w:rsidRPr="00670111" w14:paraId="23FA5018" w14:textId="77777777" w:rsidTr="00D14C05">
        <w:trPr>
          <w:trHeight w:val="258"/>
        </w:trPr>
        <w:tc>
          <w:tcPr>
            <w:tcW w:w="4950" w:type="dxa"/>
            <w:shd w:val="clear" w:color="auto" w:fill="0070C0"/>
          </w:tcPr>
          <w:p w14:paraId="40A0BB9D" w14:textId="195D5D6B" w:rsidR="009C35DB" w:rsidRPr="006B25AF" w:rsidRDefault="00216E3C" w:rsidP="005F5460">
            <w:pPr>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Item</w:t>
            </w:r>
          </w:p>
        </w:tc>
        <w:tc>
          <w:tcPr>
            <w:tcW w:w="6030" w:type="dxa"/>
            <w:shd w:val="clear" w:color="auto" w:fill="0070C0"/>
          </w:tcPr>
          <w:p w14:paraId="714A57F7" w14:textId="77777777" w:rsidR="009C35DB" w:rsidRPr="006B25AF" w:rsidRDefault="005F5460" w:rsidP="0043604D">
            <w:pPr>
              <w:ind w:left="360" w:right="-60"/>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Outcome/Decisions</w:t>
            </w:r>
          </w:p>
        </w:tc>
        <w:tc>
          <w:tcPr>
            <w:tcW w:w="3690" w:type="dxa"/>
            <w:shd w:val="clear" w:color="auto" w:fill="0070C0"/>
          </w:tcPr>
          <w:p w14:paraId="4C1D8814" w14:textId="77777777" w:rsidR="009C35DB" w:rsidRPr="006B25AF" w:rsidRDefault="005F5460" w:rsidP="0043604D">
            <w:pPr>
              <w:ind w:right="-119" w:hanging="149"/>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Action Items</w:t>
            </w:r>
          </w:p>
        </w:tc>
      </w:tr>
      <w:tr w:rsidR="006C410A" w:rsidRPr="005F5460" w14:paraId="1F18544B" w14:textId="77777777" w:rsidTr="00D14C05">
        <w:trPr>
          <w:trHeight w:val="539"/>
        </w:trPr>
        <w:tc>
          <w:tcPr>
            <w:tcW w:w="4950" w:type="dxa"/>
          </w:tcPr>
          <w:p w14:paraId="54DF609D" w14:textId="7D19B6C9" w:rsidR="006C410A" w:rsidRPr="00AE2292" w:rsidRDefault="00854BBF" w:rsidP="006C410A">
            <w:pPr>
              <w:pStyle w:val="ListParagraph"/>
              <w:numPr>
                <w:ilvl w:val="0"/>
                <w:numId w:val="12"/>
              </w:numPr>
              <w:rPr>
                <w:rFonts w:ascii="Lato" w:hAnsi="Lato" w:cstheme="minorHAnsi"/>
                <w:b/>
                <w:color w:val="000000" w:themeColor="text1"/>
              </w:rPr>
            </w:pPr>
            <w:r w:rsidRPr="00AE2292">
              <w:rPr>
                <w:rFonts w:ascii="Lato" w:hAnsi="Lato" w:cstheme="minorHAnsi"/>
                <w:b/>
                <w:color w:val="000000" w:themeColor="text1"/>
              </w:rPr>
              <w:lastRenderedPageBreak/>
              <w:t>Welcome and Introduction</w:t>
            </w:r>
          </w:p>
        </w:tc>
        <w:tc>
          <w:tcPr>
            <w:tcW w:w="6030" w:type="dxa"/>
          </w:tcPr>
          <w:p w14:paraId="0DCD41AF" w14:textId="406D80E8" w:rsidR="005C0F7B" w:rsidRPr="00076A2C" w:rsidRDefault="00D82E1F" w:rsidP="006C410A">
            <w:pPr>
              <w:rPr>
                <w:rFonts w:ascii="Lato" w:hAnsi="Lato" w:cstheme="minorHAnsi"/>
                <w:sz w:val="24"/>
                <w:szCs w:val="24"/>
              </w:rPr>
            </w:pPr>
            <w:r>
              <w:rPr>
                <w:rFonts w:ascii="Lato" w:hAnsi="Lato" w:cstheme="minorHAnsi"/>
                <w:sz w:val="24"/>
                <w:szCs w:val="24"/>
              </w:rPr>
              <w:t>Ashley Phillips acted as Chair for this meeting due to Victoria Menzies being out of office.</w:t>
            </w:r>
          </w:p>
        </w:tc>
        <w:tc>
          <w:tcPr>
            <w:tcW w:w="3690" w:type="dxa"/>
          </w:tcPr>
          <w:p w14:paraId="165D948B" w14:textId="3103AF59" w:rsidR="006C410A" w:rsidRPr="006B25AF" w:rsidRDefault="00DE7089" w:rsidP="004D76B8">
            <w:pPr>
              <w:rPr>
                <w:rFonts w:ascii="Lato" w:hAnsi="Lato" w:cstheme="minorHAnsi"/>
                <w:bCs/>
                <w:color w:val="000000" w:themeColor="text1"/>
                <w:sz w:val="24"/>
                <w:szCs w:val="24"/>
              </w:rPr>
            </w:pPr>
            <w:r>
              <w:rPr>
                <w:rFonts w:ascii="Lato" w:hAnsi="Lato" w:cstheme="minorHAnsi"/>
                <w:bCs/>
                <w:color w:val="000000" w:themeColor="text1"/>
                <w:sz w:val="24"/>
                <w:szCs w:val="24"/>
              </w:rPr>
              <w:t>N/A</w:t>
            </w:r>
          </w:p>
        </w:tc>
      </w:tr>
      <w:tr w:rsidR="006C410A" w:rsidRPr="005F5460" w14:paraId="4FAF1A2B" w14:textId="77777777" w:rsidTr="00D14C05">
        <w:trPr>
          <w:trHeight w:val="890"/>
        </w:trPr>
        <w:tc>
          <w:tcPr>
            <w:tcW w:w="4950" w:type="dxa"/>
            <w:tcBorders>
              <w:bottom w:val="single" w:sz="4" w:space="0" w:color="auto"/>
            </w:tcBorders>
          </w:tcPr>
          <w:p w14:paraId="0C4DF23F" w14:textId="0942716D" w:rsidR="006C410A" w:rsidRPr="00CF1F57" w:rsidRDefault="00CF1F57" w:rsidP="00CF1F57">
            <w:pPr>
              <w:pStyle w:val="ListParagraph"/>
              <w:numPr>
                <w:ilvl w:val="0"/>
                <w:numId w:val="12"/>
              </w:numPr>
              <w:rPr>
                <w:rFonts w:ascii="Lato" w:hAnsi="Lato" w:cstheme="minorHAnsi"/>
                <w:b/>
                <w:color w:val="000000" w:themeColor="text1"/>
              </w:rPr>
            </w:pPr>
            <w:r w:rsidRPr="00CF1F57">
              <w:rPr>
                <w:rFonts w:ascii="Lato" w:hAnsi="Lato" w:cstheme="minorHAnsi"/>
                <w:b/>
                <w:color w:val="000000" w:themeColor="text1"/>
              </w:rPr>
              <w:t>Approval of</w:t>
            </w:r>
            <w:r w:rsidR="0061778D">
              <w:rPr>
                <w:rFonts w:ascii="Lato" w:hAnsi="Lato" w:cstheme="minorHAnsi"/>
                <w:b/>
                <w:color w:val="000000" w:themeColor="text1"/>
              </w:rPr>
              <w:t xml:space="preserve"> </w:t>
            </w:r>
            <w:r w:rsidR="0003486F">
              <w:rPr>
                <w:rFonts w:ascii="Lato" w:hAnsi="Lato" w:cstheme="minorHAnsi"/>
                <w:b/>
                <w:color w:val="000000" w:themeColor="text1"/>
              </w:rPr>
              <w:t>March</w:t>
            </w:r>
            <w:r w:rsidR="0061778D">
              <w:rPr>
                <w:rFonts w:ascii="Lato" w:hAnsi="Lato" w:cstheme="minorHAnsi"/>
                <w:b/>
                <w:color w:val="000000" w:themeColor="text1"/>
              </w:rPr>
              <w:t xml:space="preserve"> 19, </w:t>
            </w:r>
            <w:proofErr w:type="gramStart"/>
            <w:r w:rsidR="0061778D">
              <w:rPr>
                <w:rFonts w:ascii="Lato" w:hAnsi="Lato" w:cstheme="minorHAnsi"/>
                <w:b/>
                <w:color w:val="000000" w:themeColor="text1"/>
              </w:rPr>
              <w:t>2025</w:t>
            </w:r>
            <w:proofErr w:type="gramEnd"/>
            <w:r w:rsidR="0061778D">
              <w:rPr>
                <w:rFonts w:ascii="Lato" w:hAnsi="Lato" w:cstheme="minorHAnsi"/>
                <w:b/>
                <w:color w:val="000000" w:themeColor="text1"/>
              </w:rPr>
              <w:t xml:space="preserve"> </w:t>
            </w:r>
            <w:r w:rsidR="00660CE5">
              <w:rPr>
                <w:rFonts w:ascii="Lato" w:hAnsi="Lato" w:cstheme="minorHAnsi"/>
                <w:b/>
                <w:color w:val="000000" w:themeColor="text1"/>
              </w:rPr>
              <w:t>Minutes</w:t>
            </w:r>
          </w:p>
        </w:tc>
        <w:tc>
          <w:tcPr>
            <w:tcW w:w="6030" w:type="dxa"/>
            <w:tcBorders>
              <w:bottom w:val="single" w:sz="4" w:space="0" w:color="auto"/>
            </w:tcBorders>
          </w:tcPr>
          <w:p w14:paraId="5ADB0A8B" w14:textId="78051C9B" w:rsidR="0061778D" w:rsidRDefault="00C913F2" w:rsidP="0061778D">
            <w:pPr>
              <w:pStyle w:val="Default"/>
              <w:rPr>
                <w:rFonts w:cstheme="minorHAnsi"/>
                <w:bCs/>
                <w:color w:val="000000" w:themeColor="text1"/>
              </w:rPr>
            </w:pPr>
            <w:r>
              <w:rPr>
                <w:rFonts w:cstheme="minorHAnsi"/>
                <w:bCs/>
                <w:color w:val="000000" w:themeColor="text1"/>
              </w:rPr>
              <w:t>Motioned –</w:t>
            </w:r>
            <w:r w:rsidR="0005290B">
              <w:rPr>
                <w:rFonts w:cstheme="minorHAnsi"/>
                <w:bCs/>
                <w:color w:val="000000" w:themeColor="text1"/>
              </w:rPr>
              <w:t xml:space="preserve"> </w:t>
            </w:r>
            <w:r w:rsidR="0003486F">
              <w:rPr>
                <w:rFonts w:cstheme="minorHAnsi"/>
                <w:bCs/>
                <w:color w:val="000000" w:themeColor="text1"/>
              </w:rPr>
              <w:t>Monica Rodriguez</w:t>
            </w:r>
          </w:p>
          <w:p w14:paraId="3CB62817" w14:textId="03BE84C0" w:rsidR="00C913F2" w:rsidRDefault="00C913F2" w:rsidP="0061778D">
            <w:pPr>
              <w:pStyle w:val="Default"/>
              <w:rPr>
                <w:rFonts w:cstheme="minorHAnsi"/>
                <w:bCs/>
                <w:color w:val="000000" w:themeColor="text1"/>
              </w:rPr>
            </w:pPr>
            <w:r>
              <w:rPr>
                <w:rFonts w:cstheme="minorHAnsi"/>
                <w:bCs/>
                <w:color w:val="000000" w:themeColor="text1"/>
              </w:rPr>
              <w:t>Second –</w:t>
            </w:r>
            <w:r w:rsidR="0005290B">
              <w:rPr>
                <w:rFonts w:cstheme="minorHAnsi"/>
                <w:bCs/>
                <w:color w:val="000000" w:themeColor="text1"/>
              </w:rPr>
              <w:t xml:space="preserve"> </w:t>
            </w:r>
            <w:r w:rsidR="0003486F">
              <w:rPr>
                <w:rFonts w:cstheme="minorHAnsi"/>
                <w:bCs/>
                <w:color w:val="000000" w:themeColor="text1"/>
              </w:rPr>
              <w:t>Gabriela Segade</w:t>
            </w:r>
          </w:p>
          <w:p w14:paraId="5A1A50BB" w14:textId="77777777" w:rsidR="0005290B" w:rsidRDefault="0005290B" w:rsidP="0061778D">
            <w:pPr>
              <w:pStyle w:val="Default"/>
              <w:rPr>
                <w:rFonts w:cstheme="minorHAnsi"/>
                <w:bCs/>
                <w:color w:val="000000" w:themeColor="text1"/>
              </w:rPr>
            </w:pPr>
          </w:p>
          <w:p w14:paraId="7D18E5F0" w14:textId="7121421C" w:rsidR="0005290B" w:rsidRPr="006B25AF" w:rsidRDefault="0005290B" w:rsidP="00AC192D">
            <w:pPr>
              <w:pStyle w:val="Default"/>
              <w:spacing w:after="120"/>
              <w:rPr>
                <w:rFonts w:cstheme="minorHAnsi"/>
                <w:bCs/>
                <w:color w:val="000000" w:themeColor="text1"/>
              </w:rPr>
            </w:pPr>
            <w:r>
              <w:rPr>
                <w:rFonts w:cstheme="minorHAnsi"/>
                <w:bCs/>
                <w:color w:val="000000" w:themeColor="text1"/>
              </w:rPr>
              <w:t xml:space="preserve">Minutes approved by </w:t>
            </w:r>
            <w:r w:rsidR="0003486F">
              <w:rPr>
                <w:rFonts w:cstheme="minorHAnsi"/>
                <w:bCs/>
                <w:color w:val="000000" w:themeColor="text1"/>
              </w:rPr>
              <w:t>7</w:t>
            </w:r>
            <w:r>
              <w:rPr>
                <w:rFonts w:cstheme="minorHAnsi"/>
                <w:bCs/>
                <w:color w:val="000000" w:themeColor="text1"/>
              </w:rPr>
              <w:t xml:space="preserve"> yay</w:t>
            </w:r>
            <w:r w:rsidR="0003486F">
              <w:rPr>
                <w:rFonts w:cstheme="minorHAnsi"/>
                <w:bCs/>
                <w:color w:val="000000" w:themeColor="text1"/>
              </w:rPr>
              <w:t xml:space="preserve"> votes, 0 nay.</w:t>
            </w:r>
          </w:p>
        </w:tc>
        <w:tc>
          <w:tcPr>
            <w:tcW w:w="3690" w:type="dxa"/>
          </w:tcPr>
          <w:p w14:paraId="354914C8" w14:textId="02FD2502" w:rsidR="006C410A" w:rsidRPr="006B25AF" w:rsidRDefault="001F06C2" w:rsidP="00874BB6">
            <w:pPr>
              <w:rPr>
                <w:rFonts w:ascii="Lato" w:hAnsi="Lato" w:cstheme="minorHAnsi"/>
                <w:bCs/>
                <w:color w:val="000000" w:themeColor="text1"/>
                <w:sz w:val="24"/>
                <w:szCs w:val="24"/>
              </w:rPr>
            </w:pPr>
            <w:r>
              <w:rPr>
                <w:rFonts w:ascii="Lato" w:hAnsi="Lato" w:cstheme="minorHAnsi"/>
                <w:bCs/>
                <w:color w:val="000000" w:themeColor="text1"/>
                <w:sz w:val="24"/>
                <w:szCs w:val="24"/>
              </w:rPr>
              <w:t xml:space="preserve">Vote </w:t>
            </w:r>
          </w:p>
        </w:tc>
      </w:tr>
      <w:tr w:rsidR="006C410A" w:rsidRPr="005F5460" w14:paraId="1BDDDAFF" w14:textId="77777777" w:rsidTr="00D14C05">
        <w:trPr>
          <w:trHeight w:val="530"/>
        </w:trPr>
        <w:tc>
          <w:tcPr>
            <w:tcW w:w="4950" w:type="dxa"/>
            <w:tcBorders>
              <w:bottom w:val="single" w:sz="4" w:space="0" w:color="auto"/>
            </w:tcBorders>
          </w:tcPr>
          <w:p w14:paraId="6DDE3628" w14:textId="5729B39A" w:rsidR="00CF1F57" w:rsidRPr="00AE2292" w:rsidRDefault="00CF1F57" w:rsidP="00CF1F57">
            <w:pPr>
              <w:pStyle w:val="ListParagraph"/>
              <w:numPr>
                <w:ilvl w:val="0"/>
                <w:numId w:val="12"/>
              </w:numPr>
              <w:rPr>
                <w:rFonts w:ascii="Lato" w:hAnsi="Lato" w:cstheme="minorHAnsi"/>
                <w:b/>
                <w:bCs/>
              </w:rPr>
            </w:pPr>
            <w:r w:rsidRPr="00AE2292">
              <w:rPr>
                <w:rFonts w:ascii="Lato" w:hAnsi="Lato" w:cstheme="minorHAnsi"/>
                <w:b/>
                <w:bCs/>
              </w:rPr>
              <w:t xml:space="preserve">Approval of </w:t>
            </w:r>
            <w:r w:rsidR="00660CE5">
              <w:rPr>
                <w:rFonts w:ascii="Lato" w:hAnsi="Lato" w:cstheme="minorHAnsi"/>
                <w:b/>
                <w:bCs/>
              </w:rPr>
              <w:t>Current Agenda</w:t>
            </w:r>
          </w:p>
          <w:p w14:paraId="09243E3C" w14:textId="04F95FD6" w:rsidR="006C410A" w:rsidRPr="00AE2292" w:rsidRDefault="006C410A" w:rsidP="00CF1F57">
            <w:pPr>
              <w:pStyle w:val="ListParagraph"/>
              <w:ind w:left="1080"/>
              <w:rPr>
                <w:rFonts w:ascii="Lato" w:hAnsi="Lato" w:cstheme="minorHAnsi"/>
                <w:b/>
                <w:color w:val="000000" w:themeColor="text1"/>
              </w:rPr>
            </w:pPr>
          </w:p>
        </w:tc>
        <w:tc>
          <w:tcPr>
            <w:tcW w:w="6030" w:type="dxa"/>
            <w:tcBorders>
              <w:bottom w:val="single" w:sz="4" w:space="0" w:color="auto"/>
            </w:tcBorders>
          </w:tcPr>
          <w:p w14:paraId="4B5DABEB" w14:textId="2485FBBA" w:rsidR="00D1142C" w:rsidRDefault="00C913F2" w:rsidP="00076A2C">
            <w:pPr>
              <w:contextualSpacing/>
              <w:rPr>
                <w:rFonts w:ascii="Lato" w:hAnsi="Lato" w:cstheme="minorHAnsi"/>
                <w:sz w:val="24"/>
                <w:szCs w:val="24"/>
              </w:rPr>
            </w:pPr>
            <w:r>
              <w:rPr>
                <w:rFonts w:ascii="Lato" w:hAnsi="Lato" w:cstheme="minorHAnsi"/>
                <w:sz w:val="24"/>
                <w:szCs w:val="24"/>
              </w:rPr>
              <w:t xml:space="preserve">Motioned – </w:t>
            </w:r>
            <w:r w:rsidR="0003486F">
              <w:rPr>
                <w:rFonts w:ascii="Lato" w:hAnsi="Lato" w:cstheme="minorHAnsi"/>
                <w:sz w:val="24"/>
                <w:szCs w:val="24"/>
              </w:rPr>
              <w:t>Matthew Houser</w:t>
            </w:r>
          </w:p>
          <w:p w14:paraId="32E79271" w14:textId="2A0AA65D" w:rsidR="00C913F2" w:rsidRDefault="00C913F2" w:rsidP="00076A2C">
            <w:pPr>
              <w:contextualSpacing/>
              <w:rPr>
                <w:rFonts w:ascii="Lato" w:hAnsi="Lato" w:cstheme="minorHAnsi"/>
                <w:sz w:val="24"/>
                <w:szCs w:val="24"/>
              </w:rPr>
            </w:pPr>
            <w:r>
              <w:rPr>
                <w:rFonts w:ascii="Lato" w:hAnsi="Lato" w:cstheme="minorHAnsi"/>
                <w:sz w:val="24"/>
                <w:szCs w:val="24"/>
              </w:rPr>
              <w:t>Second –</w:t>
            </w:r>
            <w:r w:rsidR="00885A32">
              <w:rPr>
                <w:rFonts w:ascii="Lato" w:hAnsi="Lato" w:cstheme="minorHAnsi"/>
                <w:sz w:val="24"/>
                <w:szCs w:val="24"/>
              </w:rPr>
              <w:t xml:space="preserve"> </w:t>
            </w:r>
            <w:r w:rsidR="0003486F">
              <w:rPr>
                <w:rFonts w:ascii="Lato" w:hAnsi="Lato" w:cstheme="minorHAnsi"/>
                <w:sz w:val="24"/>
                <w:szCs w:val="24"/>
              </w:rPr>
              <w:t>Gabriela Segade</w:t>
            </w:r>
          </w:p>
          <w:p w14:paraId="4FF2217E" w14:textId="77777777" w:rsidR="0005290B" w:rsidRDefault="0005290B" w:rsidP="00076A2C">
            <w:pPr>
              <w:contextualSpacing/>
              <w:rPr>
                <w:rFonts w:ascii="Lato" w:hAnsi="Lato" w:cstheme="minorHAnsi"/>
                <w:sz w:val="24"/>
                <w:szCs w:val="24"/>
              </w:rPr>
            </w:pPr>
          </w:p>
          <w:p w14:paraId="4E743E04" w14:textId="08830998" w:rsidR="00C913F2" w:rsidRPr="00A33679" w:rsidRDefault="0003486F" w:rsidP="00AC192D">
            <w:pPr>
              <w:spacing w:after="120"/>
              <w:contextualSpacing/>
              <w:rPr>
                <w:rFonts w:ascii="Lato" w:hAnsi="Lato" w:cstheme="minorHAnsi"/>
                <w:sz w:val="24"/>
                <w:szCs w:val="24"/>
              </w:rPr>
            </w:pPr>
            <w:r>
              <w:rPr>
                <w:rFonts w:ascii="Lato" w:hAnsi="Lato" w:cstheme="minorHAnsi"/>
                <w:sz w:val="24"/>
                <w:szCs w:val="24"/>
              </w:rPr>
              <w:t>Agenda approved by 7 yay votes, 0 nay.</w:t>
            </w:r>
          </w:p>
        </w:tc>
        <w:tc>
          <w:tcPr>
            <w:tcW w:w="3690" w:type="dxa"/>
          </w:tcPr>
          <w:p w14:paraId="5C7BFE76" w14:textId="31B9BD91" w:rsidR="00C913F2" w:rsidRPr="006B25AF" w:rsidRDefault="0003486F" w:rsidP="0061778D">
            <w:pPr>
              <w:rPr>
                <w:rFonts w:ascii="Lato" w:hAnsi="Lato" w:cstheme="minorHAnsi"/>
                <w:bCs/>
                <w:color w:val="000000" w:themeColor="text1"/>
                <w:sz w:val="24"/>
                <w:szCs w:val="24"/>
              </w:rPr>
            </w:pPr>
            <w:r>
              <w:rPr>
                <w:rFonts w:ascii="Lato" w:hAnsi="Lato" w:cstheme="minorHAnsi"/>
                <w:bCs/>
                <w:color w:val="000000" w:themeColor="text1"/>
                <w:sz w:val="24"/>
                <w:szCs w:val="24"/>
              </w:rPr>
              <w:t>Vote</w:t>
            </w:r>
          </w:p>
        </w:tc>
      </w:tr>
      <w:tr w:rsidR="00B5286E" w:rsidRPr="005F5460" w14:paraId="58291926" w14:textId="77777777" w:rsidTr="00D14C05">
        <w:trPr>
          <w:trHeight w:val="530"/>
        </w:trPr>
        <w:tc>
          <w:tcPr>
            <w:tcW w:w="4950" w:type="dxa"/>
            <w:tcBorders>
              <w:bottom w:val="single" w:sz="4" w:space="0" w:color="auto"/>
            </w:tcBorders>
          </w:tcPr>
          <w:p w14:paraId="16103A7E" w14:textId="6395A7C0" w:rsidR="00B5286E" w:rsidRPr="00AE2292" w:rsidRDefault="00B939DE" w:rsidP="00CF1F57">
            <w:pPr>
              <w:pStyle w:val="ListParagraph"/>
              <w:numPr>
                <w:ilvl w:val="0"/>
                <w:numId w:val="12"/>
              </w:numPr>
              <w:rPr>
                <w:rFonts w:ascii="Lato" w:hAnsi="Lato" w:cstheme="minorHAnsi"/>
                <w:b/>
                <w:color w:val="000000" w:themeColor="text1"/>
              </w:rPr>
            </w:pPr>
            <w:r w:rsidRPr="00AE2292">
              <w:rPr>
                <w:rFonts w:ascii="Lato" w:hAnsi="Lato" w:cstheme="minorHAnsi"/>
                <w:b/>
                <w:color w:val="000000" w:themeColor="text1"/>
              </w:rPr>
              <w:t>Public Comment/Annou</w:t>
            </w:r>
            <w:r w:rsidR="00A22F64" w:rsidRPr="00AE2292">
              <w:rPr>
                <w:rFonts w:ascii="Lato" w:hAnsi="Lato" w:cstheme="minorHAnsi"/>
                <w:b/>
                <w:color w:val="000000" w:themeColor="text1"/>
              </w:rPr>
              <w:t>ncements (2 minutes please)</w:t>
            </w:r>
          </w:p>
          <w:p w14:paraId="0E99FDC0" w14:textId="5B0CEA03" w:rsidR="00C33607" w:rsidRPr="00874F0D" w:rsidRDefault="00C33607" w:rsidP="00874F0D">
            <w:pPr>
              <w:ind w:left="1080"/>
              <w:rPr>
                <w:rFonts w:ascii="Lato" w:hAnsi="Lato" w:cstheme="minorHAnsi"/>
                <w:bCs/>
                <w:color w:val="000000" w:themeColor="text1"/>
                <w:sz w:val="24"/>
                <w:szCs w:val="24"/>
              </w:rPr>
            </w:pPr>
          </w:p>
        </w:tc>
        <w:tc>
          <w:tcPr>
            <w:tcW w:w="6030" w:type="dxa"/>
            <w:tcBorders>
              <w:bottom w:val="single" w:sz="4" w:space="0" w:color="auto"/>
            </w:tcBorders>
          </w:tcPr>
          <w:p w14:paraId="44A869F2" w14:textId="67C604A2" w:rsidR="009E2FD7" w:rsidRPr="009E2FD7" w:rsidRDefault="008E741A" w:rsidP="009E2FD7">
            <w:pPr>
              <w:shd w:val="clear" w:color="auto" w:fill="FFFFFF"/>
              <w:spacing w:before="100" w:beforeAutospacing="1" w:after="100" w:afterAutospacing="1"/>
              <w:ind w:right="-195"/>
              <w:rPr>
                <w:rFonts w:ascii="Lato" w:hAnsi="Lato" w:cs="Helvetica"/>
                <w:color w:val="232333"/>
                <w:sz w:val="24"/>
                <w:szCs w:val="24"/>
              </w:rPr>
            </w:pPr>
            <w:r>
              <w:rPr>
                <w:rFonts w:ascii="Lato" w:hAnsi="Lato" w:cs="Helvetica"/>
                <w:color w:val="232333"/>
                <w:sz w:val="24"/>
                <w:szCs w:val="24"/>
              </w:rPr>
              <w:t>Monica proposed that the committee revisit the resource allocation timeline.</w:t>
            </w:r>
          </w:p>
        </w:tc>
        <w:tc>
          <w:tcPr>
            <w:tcW w:w="3690" w:type="dxa"/>
          </w:tcPr>
          <w:p w14:paraId="0BF52F6D" w14:textId="2C3CFCC4" w:rsidR="00982D08" w:rsidRPr="005F3E28" w:rsidRDefault="005F3E28" w:rsidP="005F3E28">
            <w:pPr>
              <w:rPr>
                <w:rFonts w:ascii="Lato" w:hAnsi="Lato" w:cstheme="minorHAnsi"/>
                <w:bCs/>
                <w:color w:val="000000" w:themeColor="text1"/>
              </w:rPr>
            </w:pPr>
            <w:r>
              <w:rPr>
                <w:rFonts w:ascii="Lato" w:hAnsi="Lato" w:cstheme="minorHAnsi"/>
                <w:bCs/>
                <w:color w:val="000000" w:themeColor="text1"/>
              </w:rPr>
              <w:t>N/A</w:t>
            </w:r>
          </w:p>
        </w:tc>
      </w:tr>
      <w:tr w:rsidR="00440A57" w:rsidRPr="005F5460" w14:paraId="3D0FA76D" w14:textId="77777777" w:rsidTr="00D14C05">
        <w:trPr>
          <w:trHeight w:val="1007"/>
        </w:trPr>
        <w:tc>
          <w:tcPr>
            <w:tcW w:w="4950" w:type="dxa"/>
            <w:tcBorders>
              <w:bottom w:val="single" w:sz="4" w:space="0" w:color="auto"/>
              <w:right w:val="single" w:sz="4" w:space="0" w:color="auto"/>
            </w:tcBorders>
          </w:tcPr>
          <w:p w14:paraId="6C772470" w14:textId="77777777" w:rsidR="00440A57" w:rsidRDefault="0061778D" w:rsidP="00CF1F57">
            <w:pPr>
              <w:pStyle w:val="NormalWeb"/>
              <w:numPr>
                <w:ilvl w:val="0"/>
                <w:numId w:val="12"/>
              </w:numPr>
              <w:spacing w:before="0" w:beforeAutospacing="0" w:after="0" w:afterAutospacing="0"/>
              <w:rPr>
                <w:rFonts w:ascii="Lato" w:hAnsi="Lato"/>
                <w:b/>
                <w:bCs/>
                <w:color w:val="000000"/>
              </w:rPr>
            </w:pPr>
            <w:r>
              <w:rPr>
                <w:rFonts w:ascii="Lato" w:hAnsi="Lato"/>
                <w:b/>
                <w:bCs/>
                <w:color w:val="000000"/>
              </w:rPr>
              <w:t xml:space="preserve">Resource Allocation Process: </w:t>
            </w:r>
          </w:p>
          <w:p w14:paraId="5712DF26" w14:textId="77777777" w:rsidR="0061778D" w:rsidRDefault="0061778D" w:rsidP="0061778D">
            <w:pPr>
              <w:pStyle w:val="NormalWeb"/>
              <w:spacing w:before="0" w:beforeAutospacing="0" w:after="0" w:afterAutospacing="0"/>
              <w:rPr>
                <w:rFonts w:ascii="Lato" w:hAnsi="Lato"/>
                <w:b/>
                <w:bCs/>
                <w:color w:val="000000"/>
              </w:rPr>
            </w:pPr>
          </w:p>
          <w:p w14:paraId="11D0FFDF" w14:textId="4542CE19" w:rsidR="0061778D" w:rsidRPr="00870E1C" w:rsidRDefault="0061778D" w:rsidP="0061778D">
            <w:pPr>
              <w:pStyle w:val="NormalWeb"/>
              <w:spacing w:before="0" w:beforeAutospacing="0" w:after="0" w:afterAutospacing="0"/>
              <w:rPr>
                <w:rFonts w:ascii="Lato" w:hAnsi="Lato"/>
                <w:b/>
                <w:bCs/>
                <w:color w:val="000000"/>
              </w:rPr>
            </w:pPr>
            <w:r>
              <w:rPr>
                <w:rFonts w:ascii="Lato" w:hAnsi="Lato"/>
                <w:b/>
                <w:bCs/>
                <w:color w:val="000000"/>
              </w:rPr>
              <w:t xml:space="preserve">       Ranking/Approval of FY25-26 Budget   </w:t>
            </w:r>
            <w:r w:rsidR="0013171F">
              <w:rPr>
                <w:rFonts w:ascii="Lato" w:hAnsi="Lato"/>
                <w:b/>
                <w:bCs/>
                <w:color w:val="000000"/>
              </w:rPr>
              <w:t xml:space="preserve">   </w:t>
            </w:r>
            <w:r>
              <w:rPr>
                <w:rFonts w:ascii="Lato" w:hAnsi="Lato"/>
                <w:b/>
                <w:bCs/>
                <w:color w:val="000000"/>
              </w:rPr>
              <w:t>Requests</w:t>
            </w:r>
          </w:p>
        </w:tc>
        <w:tc>
          <w:tcPr>
            <w:tcW w:w="6030" w:type="dxa"/>
            <w:tcBorders>
              <w:top w:val="single" w:sz="4" w:space="0" w:color="auto"/>
              <w:left w:val="single" w:sz="4" w:space="0" w:color="auto"/>
              <w:bottom w:val="single" w:sz="4" w:space="0" w:color="auto"/>
              <w:right w:val="single" w:sz="4" w:space="0" w:color="auto"/>
            </w:tcBorders>
          </w:tcPr>
          <w:p w14:paraId="35B32D94" w14:textId="77777777" w:rsidR="00D73AE6" w:rsidRDefault="0013171F" w:rsidP="003E77B8">
            <w:pPr>
              <w:pStyle w:val="Default"/>
              <w:rPr>
                <w:rFonts w:cstheme="minorHAnsi"/>
              </w:rPr>
            </w:pPr>
            <w:r w:rsidRPr="0013171F">
              <w:rPr>
                <w:rFonts w:cstheme="minorHAnsi"/>
              </w:rPr>
              <w:t>The meeting covered budget planning and review processes, including ranking criteria, software purchases, and travel expenses. Discussions focused on standardizing procedures, improving transparency, and making difficult funding decisions due to budget constraints. The committee agreed to refine the process for future years and present recommendations to leadership for approval.</w:t>
            </w:r>
          </w:p>
          <w:p w14:paraId="2FF9DE88" w14:textId="77777777" w:rsidR="0013171F" w:rsidRDefault="0013171F" w:rsidP="003E77B8">
            <w:pPr>
              <w:pStyle w:val="Default"/>
              <w:rPr>
                <w:rFonts w:cstheme="minorHAnsi"/>
              </w:rPr>
            </w:pPr>
          </w:p>
          <w:p w14:paraId="1111D9B7" w14:textId="77777777" w:rsidR="0013171F" w:rsidRDefault="0013171F" w:rsidP="003E77B8">
            <w:pPr>
              <w:pStyle w:val="Default"/>
              <w:rPr>
                <w:rFonts w:cstheme="minorHAnsi"/>
              </w:rPr>
            </w:pPr>
            <w:r>
              <w:rPr>
                <w:rFonts w:cstheme="minorHAnsi"/>
              </w:rPr>
              <w:t>The committee</w:t>
            </w:r>
            <w:r w:rsidRPr="0013171F">
              <w:rPr>
                <w:rFonts w:cstheme="minorHAnsi"/>
              </w:rPr>
              <w:t xml:space="preserve"> discussed the completion of rankings and the need for more detailed descriptions in the comments section. They also addressed the issue of duplicate entries and the need for clarification on grant requirements.  suggested that the requesters provide more information about the grants, such as the grant information or a brief description of why the money is being </w:t>
            </w:r>
            <w:proofErr w:type="gramStart"/>
            <w:r w:rsidRPr="0013171F">
              <w:rPr>
                <w:rFonts w:cstheme="minorHAnsi"/>
              </w:rPr>
              <w:t>requested</w:t>
            </w:r>
            <w:proofErr w:type="gramEnd"/>
            <w:r w:rsidRPr="0013171F">
              <w:rPr>
                <w:rFonts w:cstheme="minorHAnsi"/>
              </w:rPr>
              <w:t>.</w:t>
            </w:r>
          </w:p>
          <w:p w14:paraId="68DC2992" w14:textId="77777777" w:rsidR="003E075F" w:rsidRDefault="003E075F" w:rsidP="003E77B8">
            <w:pPr>
              <w:pStyle w:val="Default"/>
              <w:rPr>
                <w:rFonts w:cstheme="minorHAnsi"/>
              </w:rPr>
            </w:pPr>
          </w:p>
          <w:p w14:paraId="2228AE17" w14:textId="77777777" w:rsidR="003E075F" w:rsidRDefault="003E075F" w:rsidP="003E77B8">
            <w:pPr>
              <w:pStyle w:val="Default"/>
              <w:rPr>
                <w:rFonts w:cstheme="minorHAnsi"/>
              </w:rPr>
            </w:pPr>
            <w:r>
              <w:rPr>
                <w:rFonts w:cstheme="minorHAnsi"/>
              </w:rPr>
              <w:t xml:space="preserve">The committee </w:t>
            </w:r>
            <w:r w:rsidRPr="003E075F">
              <w:rPr>
                <w:rFonts w:cstheme="minorHAnsi"/>
              </w:rPr>
              <w:t xml:space="preserve">discussed the process of software purchases and the need for standardization. They also </w:t>
            </w:r>
            <w:r w:rsidRPr="003E075F">
              <w:rPr>
                <w:rFonts w:cstheme="minorHAnsi"/>
              </w:rPr>
              <w:lastRenderedPageBreak/>
              <w:t>addressed the issue of people making software purchases on their credit cards, which is against district policy. The team agreed to centralize the software purchase process through the IT department. They also discussed the need to track software subscriptions</w:t>
            </w:r>
            <w:r>
              <w:rPr>
                <w:rFonts w:cstheme="minorHAnsi"/>
              </w:rPr>
              <w:t>.</w:t>
            </w:r>
          </w:p>
          <w:p w14:paraId="06BFF493" w14:textId="77777777" w:rsidR="003E075F" w:rsidRDefault="003E075F" w:rsidP="003E77B8">
            <w:pPr>
              <w:pStyle w:val="Default"/>
              <w:rPr>
                <w:rFonts w:cstheme="minorHAnsi"/>
              </w:rPr>
            </w:pPr>
          </w:p>
          <w:p w14:paraId="62B7E3BA" w14:textId="77777777" w:rsidR="003E075F" w:rsidRDefault="003E075F" w:rsidP="003E77B8">
            <w:pPr>
              <w:pStyle w:val="Default"/>
              <w:rPr>
                <w:rFonts w:cstheme="minorHAnsi"/>
              </w:rPr>
            </w:pPr>
            <w:r>
              <w:rPr>
                <w:rFonts w:cstheme="minorHAnsi"/>
              </w:rPr>
              <w:t xml:space="preserve">The committee </w:t>
            </w:r>
            <w:r w:rsidRPr="003E075F">
              <w:rPr>
                <w:rFonts w:cstheme="minorHAnsi"/>
              </w:rPr>
              <w:t>decide</w:t>
            </w:r>
            <w:r>
              <w:rPr>
                <w:rFonts w:cstheme="minorHAnsi"/>
              </w:rPr>
              <w:t>d</w:t>
            </w:r>
            <w:r w:rsidRPr="003E075F">
              <w:rPr>
                <w:rFonts w:cstheme="minorHAnsi"/>
              </w:rPr>
              <w:t xml:space="preserve"> to use an average ranking system, where items with an average score of 1.5 or less will be recommended.</w:t>
            </w:r>
            <w:r>
              <w:rPr>
                <w:rFonts w:cstheme="minorHAnsi"/>
              </w:rPr>
              <w:t xml:space="preserve"> </w:t>
            </w:r>
            <w:r w:rsidRPr="003E075F">
              <w:rPr>
                <w:rFonts w:cstheme="minorHAnsi"/>
              </w:rPr>
              <w:t>They agreed that if the average score is less than or equal to 1.5, it should be recommended. However, they had a disagreement on whether a score of 1.5 should be considered a yes or no. After some discussion, they decided to prioritize projects with mostly ones and let the ones with an even split decide as a yes. They also discussed the importance of knowing the budget before the fiscal year starts.</w:t>
            </w:r>
            <w:r>
              <w:rPr>
                <w:rFonts w:cstheme="minorHAnsi"/>
              </w:rPr>
              <w:t xml:space="preserve"> Victoria</w:t>
            </w:r>
            <w:r w:rsidRPr="003E075F">
              <w:rPr>
                <w:rFonts w:cstheme="minorHAnsi"/>
              </w:rPr>
              <w:t xml:space="preserve"> plans to have Ja</w:t>
            </w:r>
            <w:r>
              <w:rPr>
                <w:rFonts w:cstheme="minorHAnsi"/>
              </w:rPr>
              <w:t>ina</w:t>
            </w:r>
            <w:r w:rsidRPr="003E075F">
              <w:rPr>
                <w:rFonts w:cstheme="minorHAnsi"/>
              </w:rPr>
              <w:t xml:space="preserve"> create a formula based on this average to automatically generate recommendations for the entire document</w:t>
            </w:r>
            <w:r>
              <w:rPr>
                <w:rFonts w:cstheme="minorHAnsi"/>
              </w:rPr>
              <w:t xml:space="preserve">. </w:t>
            </w:r>
          </w:p>
          <w:p w14:paraId="29163E22" w14:textId="77777777" w:rsidR="003E075F" w:rsidRDefault="003E075F" w:rsidP="003E77B8">
            <w:pPr>
              <w:pStyle w:val="Default"/>
              <w:rPr>
                <w:rFonts w:cstheme="minorHAnsi"/>
              </w:rPr>
            </w:pPr>
          </w:p>
          <w:p w14:paraId="4A8C0F26" w14:textId="77777777" w:rsidR="003E075F" w:rsidRDefault="003E075F" w:rsidP="003E77B8">
            <w:pPr>
              <w:pStyle w:val="Default"/>
              <w:rPr>
                <w:rFonts w:cstheme="minorHAnsi"/>
              </w:rPr>
            </w:pPr>
            <w:r>
              <w:rPr>
                <w:rFonts w:cstheme="minorHAnsi"/>
              </w:rPr>
              <w:t xml:space="preserve">Lastly, the committee </w:t>
            </w:r>
            <w:r w:rsidRPr="003E075F">
              <w:rPr>
                <w:rFonts w:cstheme="minorHAnsi"/>
              </w:rPr>
              <w:t xml:space="preserve">discussed the budget process, emphasizing the need for clear communication and transparency. She highlighted the importance of understanding the approved budget before </w:t>
            </w:r>
            <w:proofErr w:type="gramStart"/>
            <w:r w:rsidRPr="003E075F">
              <w:rPr>
                <w:rFonts w:cstheme="minorHAnsi"/>
              </w:rPr>
              <w:t>spending, and</w:t>
            </w:r>
            <w:proofErr w:type="gramEnd"/>
            <w:r w:rsidRPr="003E075F">
              <w:rPr>
                <w:rFonts w:cstheme="minorHAnsi"/>
              </w:rPr>
              <w:t xml:space="preserve"> suggested that the committee should review and improve the process for the next year. The committee agreed to clean up the data and present it to the VP, with the next steps being the May meeting where they will discuss recommendations for improvements.</w:t>
            </w:r>
          </w:p>
          <w:p w14:paraId="19F4BFD7" w14:textId="45EF2F65" w:rsidR="003E075F" w:rsidRPr="005B6FFC" w:rsidRDefault="003E075F" w:rsidP="003E77B8">
            <w:pPr>
              <w:pStyle w:val="Default"/>
              <w:rPr>
                <w:rFonts w:cstheme="minorHAnsi"/>
              </w:rPr>
            </w:pPr>
          </w:p>
        </w:tc>
        <w:tc>
          <w:tcPr>
            <w:tcW w:w="3690" w:type="dxa"/>
            <w:tcBorders>
              <w:left w:val="single" w:sz="4" w:space="0" w:color="auto"/>
              <w:bottom w:val="single" w:sz="4" w:space="0" w:color="auto"/>
            </w:tcBorders>
          </w:tcPr>
          <w:p w14:paraId="54C56F40" w14:textId="77777777" w:rsidR="003E075F" w:rsidRDefault="003E075F" w:rsidP="006C410A">
            <w:pPr>
              <w:rPr>
                <w:rFonts w:ascii="Lato" w:hAnsi="Lato" w:cstheme="minorHAnsi"/>
                <w:sz w:val="24"/>
                <w:szCs w:val="24"/>
              </w:rPr>
            </w:pPr>
            <w:r w:rsidRPr="003E075F">
              <w:rPr>
                <w:rFonts w:ascii="Lato" w:hAnsi="Lato" w:cstheme="minorHAnsi"/>
                <w:sz w:val="24"/>
                <w:szCs w:val="24"/>
              </w:rPr>
              <w:lastRenderedPageBreak/>
              <w:t xml:space="preserve">1. </w:t>
            </w:r>
            <w:r>
              <w:rPr>
                <w:rFonts w:ascii="Lato" w:hAnsi="Lato" w:cstheme="minorHAnsi"/>
                <w:sz w:val="24"/>
                <w:szCs w:val="24"/>
              </w:rPr>
              <w:t>Victoria</w:t>
            </w:r>
            <w:r w:rsidRPr="003E075F">
              <w:rPr>
                <w:rFonts w:ascii="Lato" w:hAnsi="Lato" w:cstheme="minorHAnsi"/>
                <w:sz w:val="24"/>
                <w:szCs w:val="24"/>
              </w:rPr>
              <w:t xml:space="preserve"> to clean up the budget data and prepare a report of approved (yes) and not approved (no) items. </w:t>
            </w:r>
          </w:p>
          <w:p w14:paraId="50A32A6A" w14:textId="77777777" w:rsidR="00D82E1F" w:rsidRDefault="003E075F" w:rsidP="006C410A">
            <w:pPr>
              <w:rPr>
                <w:rFonts w:ascii="Lato" w:hAnsi="Lato" w:cstheme="minorHAnsi"/>
                <w:sz w:val="24"/>
                <w:szCs w:val="24"/>
              </w:rPr>
            </w:pPr>
            <w:r w:rsidRPr="003E075F">
              <w:rPr>
                <w:rFonts w:ascii="Lato" w:hAnsi="Lato" w:cstheme="minorHAnsi"/>
                <w:sz w:val="24"/>
                <w:szCs w:val="24"/>
              </w:rPr>
              <w:t xml:space="preserve">2. </w:t>
            </w:r>
            <w:r>
              <w:rPr>
                <w:rFonts w:ascii="Lato" w:hAnsi="Lato" w:cstheme="minorHAnsi"/>
                <w:sz w:val="24"/>
                <w:szCs w:val="24"/>
              </w:rPr>
              <w:t>Victoria</w:t>
            </w:r>
            <w:r w:rsidRPr="003E075F">
              <w:rPr>
                <w:rFonts w:ascii="Lato" w:hAnsi="Lato" w:cstheme="minorHAnsi"/>
                <w:sz w:val="24"/>
                <w:szCs w:val="24"/>
              </w:rPr>
              <w:t xml:space="preserve"> to send the clean budget report to Kimberly and the executive team for review. </w:t>
            </w:r>
          </w:p>
          <w:p w14:paraId="553A065F" w14:textId="77777777" w:rsidR="00D82E1F" w:rsidRDefault="003E075F" w:rsidP="006C410A">
            <w:pPr>
              <w:rPr>
                <w:rFonts w:ascii="Lato" w:hAnsi="Lato" w:cstheme="minorHAnsi"/>
                <w:sz w:val="24"/>
                <w:szCs w:val="24"/>
              </w:rPr>
            </w:pPr>
            <w:r w:rsidRPr="003E075F">
              <w:rPr>
                <w:rFonts w:ascii="Lato" w:hAnsi="Lato" w:cstheme="minorHAnsi"/>
                <w:sz w:val="24"/>
                <w:szCs w:val="24"/>
              </w:rPr>
              <w:t xml:space="preserve">3. Maya to notify requesters about the decisions made on their budget requests. </w:t>
            </w:r>
          </w:p>
          <w:p w14:paraId="37EF374D" w14:textId="77777777" w:rsidR="00D82E1F" w:rsidRDefault="003E075F" w:rsidP="006C410A">
            <w:pPr>
              <w:rPr>
                <w:rFonts w:ascii="Lato" w:hAnsi="Lato" w:cstheme="minorHAnsi"/>
                <w:sz w:val="24"/>
                <w:szCs w:val="24"/>
              </w:rPr>
            </w:pPr>
            <w:r w:rsidRPr="003E075F">
              <w:rPr>
                <w:rFonts w:ascii="Lato" w:hAnsi="Lato" w:cstheme="minorHAnsi"/>
                <w:sz w:val="24"/>
                <w:szCs w:val="24"/>
              </w:rPr>
              <w:t xml:space="preserve">4. Larry to present data on the effectiveness of marketing campaigns, particularly TV and movie theater ads. </w:t>
            </w:r>
          </w:p>
          <w:p w14:paraId="226634E2" w14:textId="77777777" w:rsidR="00D82E1F" w:rsidRDefault="003E075F" w:rsidP="006C410A">
            <w:pPr>
              <w:rPr>
                <w:rFonts w:ascii="Lato" w:hAnsi="Lato" w:cstheme="minorHAnsi"/>
                <w:sz w:val="24"/>
                <w:szCs w:val="24"/>
              </w:rPr>
            </w:pPr>
            <w:r w:rsidRPr="003E075F">
              <w:rPr>
                <w:rFonts w:ascii="Lato" w:hAnsi="Lato" w:cstheme="minorHAnsi"/>
                <w:sz w:val="24"/>
                <w:szCs w:val="24"/>
              </w:rPr>
              <w:t xml:space="preserve">5. Budget Committee members to bring recommendations for process improvements to the May meeting. </w:t>
            </w:r>
          </w:p>
          <w:p w14:paraId="3D90D139" w14:textId="77777777" w:rsidR="00D82E1F" w:rsidRDefault="003E075F" w:rsidP="006C410A">
            <w:pPr>
              <w:rPr>
                <w:rFonts w:ascii="Lato" w:hAnsi="Lato" w:cstheme="minorHAnsi"/>
                <w:sz w:val="24"/>
                <w:szCs w:val="24"/>
              </w:rPr>
            </w:pPr>
            <w:r w:rsidRPr="003E075F">
              <w:rPr>
                <w:rFonts w:ascii="Lato" w:hAnsi="Lato" w:cstheme="minorHAnsi"/>
                <w:sz w:val="24"/>
                <w:szCs w:val="24"/>
              </w:rPr>
              <w:lastRenderedPageBreak/>
              <w:t xml:space="preserve">6. </w:t>
            </w:r>
            <w:r w:rsidR="00D82E1F">
              <w:rPr>
                <w:rFonts w:ascii="Lato" w:hAnsi="Lato" w:cstheme="minorHAnsi"/>
                <w:sz w:val="24"/>
                <w:szCs w:val="24"/>
              </w:rPr>
              <w:t>Victoria</w:t>
            </w:r>
            <w:r w:rsidRPr="003E075F">
              <w:rPr>
                <w:rFonts w:ascii="Lato" w:hAnsi="Lato" w:cstheme="minorHAnsi"/>
                <w:sz w:val="24"/>
                <w:szCs w:val="24"/>
              </w:rPr>
              <w:t xml:space="preserve"> to work on centralizing IT purchases under the IT department. </w:t>
            </w:r>
          </w:p>
          <w:p w14:paraId="649EDDDF" w14:textId="77777777" w:rsidR="00D82E1F" w:rsidRDefault="003E075F" w:rsidP="006C410A">
            <w:pPr>
              <w:rPr>
                <w:rFonts w:ascii="Lato" w:hAnsi="Lato" w:cstheme="minorHAnsi"/>
                <w:sz w:val="24"/>
                <w:szCs w:val="24"/>
              </w:rPr>
            </w:pPr>
            <w:r w:rsidRPr="003E075F">
              <w:rPr>
                <w:rFonts w:ascii="Lato" w:hAnsi="Lato" w:cstheme="minorHAnsi"/>
                <w:sz w:val="24"/>
                <w:szCs w:val="24"/>
              </w:rPr>
              <w:t xml:space="preserve">7. </w:t>
            </w:r>
            <w:r w:rsidR="00D82E1F">
              <w:rPr>
                <w:rFonts w:ascii="Lato" w:hAnsi="Lato" w:cstheme="minorHAnsi"/>
                <w:sz w:val="24"/>
                <w:szCs w:val="24"/>
              </w:rPr>
              <w:t>Larry</w:t>
            </w:r>
            <w:r w:rsidRPr="003E075F">
              <w:rPr>
                <w:rFonts w:ascii="Lato" w:hAnsi="Lato" w:cstheme="minorHAnsi"/>
                <w:sz w:val="24"/>
                <w:szCs w:val="24"/>
              </w:rPr>
              <w:t xml:space="preserve"> to centralize marketing and promotional item purchases under </w:t>
            </w:r>
            <w:r w:rsidR="00D82E1F">
              <w:rPr>
                <w:rFonts w:ascii="Lato" w:hAnsi="Lato" w:cstheme="minorHAnsi"/>
                <w:sz w:val="24"/>
                <w:szCs w:val="24"/>
              </w:rPr>
              <w:t>his</w:t>
            </w:r>
            <w:r w:rsidRPr="003E075F">
              <w:rPr>
                <w:rFonts w:ascii="Lato" w:hAnsi="Lato" w:cstheme="minorHAnsi"/>
                <w:sz w:val="24"/>
                <w:szCs w:val="24"/>
              </w:rPr>
              <w:t xml:space="preserve"> department. </w:t>
            </w:r>
          </w:p>
          <w:p w14:paraId="0790E382" w14:textId="77777777" w:rsidR="00D82E1F" w:rsidRDefault="003E075F" w:rsidP="006C410A">
            <w:pPr>
              <w:rPr>
                <w:rFonts w:ascii="Lato" w:hAnsi="Lato" w:cstheme="minorHAnsi"/>
                <w:sz w:val="24"/>
                <w:szCs w:val="24"/>
              </w:rPr>
            </w:pPr>
            <w:r w:rsidRPr="003E075F">
              <w:rPr>
                <w:rFonts w:ascii="Lato" w:hAnsi="Lato" w:cstheme="minorHAnsi"/>
                <w:sz w:val="24"/>
                <w:szCs w:val="24"/>
              </w:rPr>
              <w:t xml:space="preserve">8. Budget Committee to consider adding metrics for lottery fund allocation in next year's budget process. </w:t>
            </w:r>
          </w:p>
          <w:p w14:paraId="678ABA1C" w14:textId="77777777" w:rsidR="00D82E1F" w:rsidRDefault="003E075F" w:rsidP="006C410A">
            <w:pPr>
              <w:rPr>
                <w:rFonts w:ascii="Lato" w:hAnsi="Lato" w:cstheme="minorHAnsi"/>
                <w:sz w:val="24"/>
                <w:szCs w:val="24"/>
              </w:rPr>
            </w:pPr>
            <w:r w:rsidRPr="003E075F">
              <w:rPr>
                <w:rFonts w:ascii="Lato" w:hAnsi="Lato" w:cstheme="minorHAnsi"/>
                <w:sz w:val="24"/>
                <w:szCs w:val="24"/>
              </w:rPr>
              <w:t xml:space="preserve">9. </w:t>
            </w:r>
            <w:r w:rsidR="00D82E1F">
              <w:rPr>
                <w:rFonts w:ascii="Lato" w:hAnsi="Lato" w:cstheme="minorHAnsi"/>
                <w:sz w:val="24"/>
                <w:szCs w:val="24"/>
              </w:rPr>
              <w:t>Victoria</w:t>
            </w:r>
            <w:r w:rsidRPr="003E075F">
              <w:rPr>
                <w:rFonts w:ascii="Lato" w:hAnsi="Lato" w:cstheme="minorHAnsi"/>
                <w:sz w:val="24"/>
                <w:szCs w:val="24"/>
              </w:rPr>
              <w:t xml:space="preserve"> to push eligible expenses to lottery funds where possible. </w:t>
            </w:r>
          </w:p>
          <w:p w14:paraId="5D706CED" w14:textId="1E92CE44" w:rsidR="00440A57" w:rsidRDefault="003E075F" w:rsidP="006C410A">
            <w:pPr>
              <w:rPr>
                <w:rFonts w:ascii="Lato" w:hAnsi="Lato" w:cstheme="minorHAnsi"/>
                <w:sz w:val="24"/>
                <w:szCs w:val="24"/>
              </w:rPr>
            </w:pPr>
            <w:r w:rsidRPr="003E075F">
              <w:rPr>
                <w:rFonts w:ascii="Lato" w:hAnsi="Lato" w:cstheme="minorHAnsi"/>
                <w:sz w:val="24"/>
                <w:szCs w:val="24"/>
              </w:rPr>
              <w:t xml:space="preserve">10. </w:t>
            </w:r>
            <w:r w:rsidR="00D82E1F">
              <w:rPr>
                <w:rFonts w:ascii="Lato" w:hAnsi="Lato" w:cstheme="minorHAnsi"/>
                <w:sz w:val="24"/>
                <w:szCs w:val="24"/>
              </w:rPr>
              <w:t>Victoria</w:t>
            </w:r>
            <w:r w:rsidRPr="003E075F">
              <w:rPr>
                <w:rFonts w:ascii="Lato" w:hAnsi="Lato" w:cstheme="minorHAnsi"/>
                <w:sz w:val="24"/>
                <w:szCs w:val="24"/>
              </w:rPr>
              <w:t xml:space="preserve"> to prepare a summary of tentative budget results to share with department heads, noting that it may change with the adopted budget.</w:t>
            </w:r>
          </w:p>
        </w:tc>
      </w:tr>
      <w:tr w:rsidR="00A31A9C" w:rsidRPr="005F5460" w14:paraId="3EF69E99" w14:textId="77777777" w:rsidTr="00D14C05">
        <w:trPr>
          <w:trHeight w:val="1007"/>
        </w:trPr>
        <w:tc>
          <w:tcPr>
            <w:tcW w:w="4950" w:type="dxa"/>
            <w:tcBorders>
              <w:bottom w:val="single" w:sz="4" w:space="0" w:color="auto"/>
              <w:right w:val="single" w:sz="4" w:space="0" w:color="auto"/>
            </w:tcBorders>
          </w:tcPr>
          <w:p w14:paraId="040C72E8" w14:textId="77777777" w:rsidR="00263498" w:rsidRDefault="00476002" w:rsidP="00CF1F57">
            <w:pPr>
              <w:pStyle w:val="ListParagraph"/>
              <w:numPr>
                <w:ilvl w:val="0"/>
                <w:numId w:val="12"/>
              </w:numPr>
              <w:rPr>
                <w:rFonts w:ascii="Lato" w:hAnsi="Lato" w:cstheme="minorHAnsi"/>
                <w:b/>
                <w:color w:val="000000" w:themeColor="text1"/>
              </w:rPr>
            </w:pPr>
            <w:r>
              <w:rPr>
                <w:rFonts w:ascii="Lato" w:hAnsi="Lato" w:cstheme="minorHAnsi"/>
                <w:b/>
                <w:color w:val="000000" w:themeColor="text1"/>
              </w:rPr>
              <w:lastRenderedPageBreak/>
              <w:t xml:space="preserve">Adjournment </w:t>
            </w:r>
            <w:r w:rsidR="00D62C78">
              <w:rPr>
                <w:rFonts w:ascii="Lato" w:hAnsi="Lato" w:cstheme="minorHAnsi"/>
                <w:b/>
                <w:color w:val="000000" w:themeColor="text1"/>
              </w:rPr>
              <w:t>–</w:t>
            </w:r>
            <w:r>
              <w:rPr>
                <w:rFonts w:ascii="Lato" w:hAnsi="Lato" w:cstheme="minorHAnsi"/>
                <w:b/>
                <w:color w:val="000000" w:themeColor="text1"/>
              </w:rPr>
              <w:t xml:space="preserve"> </w:t>
            </w:r>
          </w:p>
          <w:p w14:paraId="6F32153C" w14:textId="6CE8108E" w:rsidR="00A31A9C" w:rsidRPr="00671A1F" w:rsidRDefault="00263498" w:rsidP="00263498">
            <w:pPr>
              <w:pStyle w:val="ListParagraph"/>
              <w:ind w:left="1080"/>
              <w:rPr>
                <w:rFonts w:ascii="Lato" w:hAnsi="Lato" w:cstheme="minorHAnsi"/>
                <w:b/>
                <w:color w:val="000000" w:themeColor="text1"/>
              </w:rPr>
            </w:pPr>
            <w:r>
              <w:rPr>
                <w:rFonts w:ascii="Lato" w:hAnsi="Lato" w:cstheme="minorHAnsi"/>
                <w:b/>
                <w:color w:val="000000" w:themeColor="text1"/>
              </w:rPr>
              <w:t>M</w:t>
            </w:r>
            <w:r w:rsidR="00D62C78">
              <w:rPr>
                <w:rFonts w:ascii="Lato" w:hAnsi="Lato" w:cstheme="minorHAnsi"/>
                <w:b/>
                <w:color w:val="000000" w:themeColor="text1"/>
              </w:rPr>
              <w:t xml:space="preserve">eeting adjourned at </w:t>
            </w:r>
            <w:r w:rsidR="00607286">
              <w:rPr>
                <w:rFonts w:ascii="Lato" w:hAnsi="Lato" w:cstheme="minorHAnsi"/>
                <w:b/>
                <w:color w:val="000000" w:themeColor="text1"/>
              </w:rPr>
              <w:t>4:34</w:t>
            </w:r>
            <w:r w:rsidR="008E741A">
              <w:rPr>
                <w:rFonts w:ascii="Lato" w:hAnsi="Lato" w:cstheme="minorHAnsi"/>
                <w:b/>
                <w:color w:val="000000" w:themeColor="text1"/>
              </w:rPr>
              <w:t>pm</w:t>
            </w:r>
          </w:p>
        </w:tc>
        <w:tc>
          <w:tcPr>
            <w:tcW w:w="6030" w:type="dxa"/>
            <w:tcBorders>
              <w:top w:val="single" w:sz="4" w:space="0" w:color="auto"/>
              <w:left w:val="single" w:sz="4" w:space="0" w:color="auto"/>
              <w:bottom w:val="single" w:sz="4" w:space="0" w:color="auto"/>
              <w:right w:val="single" w:sz="4" w:space="0" w:color="auto"/>
            </w:tcBorders>
          </w:tcPr>
          <w:p w14:paraId="6F659A5A" w14:textId="6E6D201C" w:rsidR="000163C0" w:rsidRPr="009635E0" w:rsidRDefault="006E4A0C" w:rsidP="000163C0">
            <w:pPr>
              <w:pStyle w:val="PlainText"/>
              <w:rPr>
                <w:rFonts w:ascii="Lato" w:hAnsi="Lato" w:cstheme="minorHAnsi"/>
                <w:sz w:val="24"/>
                <w:szCs w:val="24"/>
              </w:rPr>
            </w:pPr>
            <w:r>
              <w:rPr>
                <w:rFonts w:ascii="Lato" w:hAnsi="Lato" w:cstheme="minorHAnsi"/>
                <w:sz w:val="24"/>
                <w:szCs w:val="24"/>
              </w:rPr>
              <w:t xml:space="preserve">Next </w:t>
            </w:r>
            <w:r w:rsidR="00421771">
              <w:rPr>
                <w:rFonts w:ascii="Lato" w:hAnsi="Lato" w:cstheme="minorHAnsi"/>
                <w:sz w:val="24"/>
                <w:szCs w:val="24"/>
              </w:rPr>
              <w:t xml:space="preserve">meeting – </w:t>
            </w:r>
            <w:r w:rsidR="0003486F">
              <w:rPr>
                <w:rFonts w:ascii="Lato" w:hAnsi="Lato" w:cstheme="minorHAnsi"/>
                <w:sz w:val="24"/>
                <w:szCs w:val="24"/>
              </w:rPr>
              <w:t>May 21</w:t>
            </w:r>
            <w:r w:rsidR="00CC1A87">
              <w:rPr>
                <w:rFonts w:ascii="Lato" w:hAnsi="Lato" w:cstheme="minorHAnsi"/>
                <w:sz w:val="24"/>
                <w:szCs w:val="24"/>
              </w:rPr>
              <w:t>, 2025</w:t>
            </w:r>
            <w:r w:rsidR="00035AD8">
              <w:rPr>
                <w:rFonts w:ascii="Lato" w:hAnsi="Lato" w:cstheme="minorHAnsi"/>
                <w:sz w:val="24"/>
                <w:szCs w:val="24"/>
              </w:rPr>
              <w:t>,</w:t>
            </w:r>
            <w:r w:rsidR="00B54B37">
              <w:rPr>
                <w:rFonts w:ascii="Lato" w:hAnsi="Lato" w:cstheme="minorHAnsi"/>
                <w:sz w:val="24"/>
                <w:szCs w:val="24"/>
              </w:rPr>
              <w:t xml:space="preserve"> at </w:t>
            </w:r>
            <w:r w:rsidR="0061778D">
              <w:rPr>
                <w:rFonts w:ascii="Lato" w:hAnsi="Lato" w:cstheme="minorHAnsi"/>
                <w:sz w:val="24"/>
                <w:szCs w:val="24"/>
              </w:rPr>
              <w:t>1:30pm</w:t>
            </w:r>
            <w:r w:rsidR="00B54B37">
              <w:rPr>
                <w:rFonts w:ascii="Lato" w:hAnsi="Lato" w:cstheme="minorHAnsi"/>
                <w:sz w:val="24"/>
                <w:szCs w:val="24"/>
              </w:rPr>
              <w:t>-</w:t>
            </w:r>
            <w:r w:rsidR="0061778D">
              <w:rPr>
                <w:rFonts w:ascii="Lato" w:hAnsi="Lato" w:cstheme="minorHAnsi"/>
                <w:sz w:val="24"/>
                <w:szCs w:val="24"/>
              </w:rPr>
              <w:t>4</w:t>
            </w:r>
            <w:r w:rsidR="00B54B37">
              <w:rPr>
                <w:rFonts w:ascii="Lato" w:hAnsi="Lato" w:cstheme="minorHAnsi"/>
                <w:sz w:val="24"/>
                <w:szCs w:val="24"/>
              </w:rPr>
              <w:t>:30</w:t>
            </w:r>
            <w:r w:rsidR="00D62C78">
              <w:rPr>
                <w:rFonts w:ascii="Lato" w:hAnsi="Lato" w:cstheme="minorHAnsi"/>
                <w:sz w:val="24"/>
                <w:szCs w:val="24"/>
              </w:rPr>
              <w:t>pm in SAB-211 and via Zoom.</w:t>
            </w:r>
          </w:p>
        </w:tc>
        <w:tc>
          <w:tcPr>
            <w:tcW w:w="3690" w:type="dxa"/>
            <w:tcBorders>
              <w:left w:val="single" w:sz="4" w:space="0" w:color="auto"/>
              <w:bottom w:val="single" w:sz="4" w:space="0" w:color="auto"/>
            </w:tcBorders>
          </w:tcPr>
          <w:p w14:paraId="27DF5CC4" w14:textId="71DC1D2C" w:rsidR="003E3EFD" w:rsidRPr="006B25AF" w:rsidRDefault="005D0525" w:rsidP="00A31A9C">
            <w:pPr>
              <w:rPr>
                <w:rFonts w:ascii="Lato" w:hAnsi="Lato" w:cstheme="minorHAnsi"/>
                <w:sz w:val="24"/>
                <w:szCs w:val="24"/>
              </w:rPr>
            </w:pPr>
            <w:r>
              <w:rPr>
                <w:rFonts w:ascii="Lato" w:hAnsi="Lato" w:cstheme="minorHAnsi"/>
                <w:sz w:val="24"/>
                <w:szCs w:val="24"/>
              </w:rPr>
              <w:t>N/A</w:t>
            </w:r>
          </w:p>
        </w:tc>
      </w:tr>
    </w:tbl>
    <w:p w14:paraId="36CB12D1" w14:textId="77777777" w:rsidR="0043604D" w:rsidRPr="005F5460" w:rsidRDefault="0043604D" w:rsidP="00443DBF">
      <w:pPr>
        <w:rPr>
          <w:rFonts w:cstheme="minorHAnsi"/>
          <w:sz w:val="24"/>
          <w:szCs w:val="24"/>
        </w:rPr>
      </w:pPr>
    </w:p>
    <w:sectPr w:rsidR="0043604D" w:rsidRPr="005F5460" w:rsidSect="003B47AC">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63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C2D1" w14:textId="77777777" w:rsidR="006D511C" w:rsidRDefault="006D511C">
      <w:pPr>
        <w:spacing w:after="0" w:line="240" w:lineRule="auto"/>
      </w:pPr>
      <w:r>
        <w:separator/>
      </w:r>
    </w:p>
  </w:endnote>
  <w:endnote w:type="continuationSeparator" w:id="0">
    <w:p w14:paraId="564A175C" w14:textId="77777777" w:rsidR="006D511C" w:rsidRDefault="006D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25B" w14:textId="77777777" w:rsidR="0043604D" w:rsidRDefault="0043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6E3" w14:textId="77777777" w:rsidR="0043604D" w:rsidRDefault="0043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7B75" w14:textId="77777777" w:rsidR="0043604D" w:rsidRDefault="0043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4A242" w14:textId="77777777" w:rsidR="006D511C" w:rsidRDefault="006D511C">
      <w:pPr>
        <w:spacing w:after="0" w:line="240" w:lineRule="auto"/>
      </w:pPr>
      <w:r>
        <w:separator/>
      </w:r>
    </w:p>
  </w:footnote>
  <w:footnote w:type="continuationSeparator" w:id="0">
    <w:p w14:paraId="3EE00F35" w14:textId="77777777" w:rsidR="006D511C" w:rsidRDefault="006D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A04F" w14:textId="77777777" w:rsidR="0043604D" w:rsidRDefault="0043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8D38" w14:textId="77777777" w:rsidR="0043604D" w:rsidRDefault="0043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6144" w14:textId="77777777" w:rsidR="0043604D" w:rsidRDefault="0043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EBA85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115C7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C4991"/>
    <w:multiLevelType w:val="hybridMultilevel"/>
    <w:tmpl w:val="506E0AD8"/>
    <w:lvl w:ilvl="0" w:tplc="644C1224">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E6BD8"/>
    <w:multiLevelType w:val="hybridMultilevel"/>
    <w:tmpl w:val="E5241C90"/>
    <w:lvl w:ilvl="0" w:tplc="D4D464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9D0FA0"/>
    <w:multiLevelType w:val="hybridMultilevel"/>
    <w:tmpl w:val="2EE0C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C7B8C"/>
    <w:multiLevelType w:val="hybridMultilevel"/>
    <w:tmpl w:val="605654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4B04FC"/>
    <w:multiLevelType w:val="hybridMultilevel"/>
    <w:tmpl w:val="E3DAC76C"/>
    <w:lvl w:ilvl="0" w:tplc="3D66C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671F84"/>
    <w:multiLevelType w:val="hybridMultilevel"/>
    <w:tmpl w:val="D3E8012A"/>
    <w:lvl w:ilvl="0" w:tplc="06FAEE40">
      <w:numFmt w:val="bullet"/>
      <w:lvlText w:val="-"/>
      <w:lvlJc w:val="left"/>
      <w:pPr>
        <w:ind w:left="420" w:hanging="360"/>
      </w:pPr>
      <w:rPr>
        <w:rFonts w:ascii="Lato" w:eastAsia="Times New Roman" w:hAnsi="Lato"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74730C7"/>
    <w:multiLevelType w:val="hybridMultilevel"/>
    <w:tmpl w:val="E0B4D9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A0A79"/>
    <w:multiLevelType w:val="hybridMultilevel"/>
    <w:tmpl w:val="7CF68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5209D"/>
    <w:multiLevelType w:val="hybridMultilevel"/>
    <w:tmpl w:val="9388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75350"/>
    <w:multiLevelType w:val="hybridMultilevel"/>
    <w:tmpl w:val="5C44318A"/>
    <w:lvl w:ilvl="0" w:tplc="F5C89B48">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E50BC"/>
    <w:multiLevelType w:val="hybridMultilevel"/>
    <w:tmpl w:val="57BE7696"/>
    <w:lvl w:ilvl="0" w:tplc="352C2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A61717"/>
    <w:multiLevelType w:val="hybridMultilevel"/>
    <w:tmpl w:val="B82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B77E8"/>
    <w:multiLevelType w:val="hybridMultilevel"/>
    <w:tmpl w:val="008C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F6EDC"/>
    <w:multiLevelType w:val="multilevel"/>
    <w:tmpl w:val="845A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37DB0"/>
    <w:multiLevelType w:val="hybridMultilevel"/>
    <w:tmpl w:val="9C527BEC"/>
    <w:lvl w:ilvl="0" w:tplc="C8448D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91FF6"/>
    <w:multiLevelType w:val="hybridMultilevel"/>
    <w:tmpl w:val="7EE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56E19"/>
    <w:multiLevelType w:val="hybridMultilevel"/>
    <w:tmpl w:val="0016B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A31534A"/>
    <w:multiLevelType w:val="hybridMultilevel"/>
    <w:tmpl w:val="22F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85932"/>
    <w:multiLevelType w:val="hybridMultilevel"/>
    <w:tmpl w:val="50A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60525"/>
    <w:multiLevelType w:val="hybridMultilevel"/>
    <w:tmpl w:val="B6BA8B36"/>
    <w:lvl w:ilvl="0" w:tplc="992CB6C8">
      <w:start w:val="1"/>
      <w:numFmt w:val="decimal"/>
      <w:lvlText w:val="%1."/>
      <w:lvlJc w:val="left"/>
      <w:pPr>
        <w:ind w:left="430" w:hanging="360"/>
      </w:pPr>
      <w:rPr>
        <w:rFonts w:hint="default"/>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2" w15:restartNumberingAfterBreak="0">
    <w:nsid w:val="385D054E"/>
    <w:multiLevelType w:val="hybridMultilevel"/>
    <w:tmpl w:val="15D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E6083E"/>
    <w:multiLevelType w:val="hybridMultilevel"/>
    <w:tmpl w:val="6A467D24"/>
    <w:lvl w:ilvl="0" w:tplc="B87AD1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5A7BD2"/>
    <w:multiLevelType w:val="hybridMultilevel"/>
    <w:tmpl w:val="CBD8A236"/>
    <w:lvl w:ilvl="0" w:tplc="35E4E982">
      <w:start w:val="4"/>
      <w:numFmt w:val="bullet"/>
      <w:lvlText w:val="-"/>
      <w:lvlJc w:val="left"/>
      <w:pPr>
        <w:ind w:left="720" w:hanging="360"/>
      </w:pPr>
      <w:rPr>
        <w:rFonts w:ascii="Lato" w:eastAsia="Times New Roman"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87E0C"/>
    <w:multiLevelType w:val="hybridMultilevel"/>
    <w:tmpl w:val="F836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B1A7F"/>
    <w:multiLevelType w:val="hybridMultilevel"/>
    <w:tmpl w:val="15D2752E"/>
    <w:lvl w:ilvl="0" w:tplc="7A86F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C05CE"/>
    <w:multiLevelType w:val="hybridMultilevel"/>
    <w:tmpl w:val="6F209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160A62"/>
    <w:multiLevelType w:val="hybridMultilevel"/>
    <w:tmpl w:val="46E63B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54B5F"/>
    <w:multiLevelType w:val="hybridMultilevel"/>
    <w:tmpl w:val="C6A069EA"/>
    <w:lvl w:ilvl="0" w:tplc="C2827332">
      <w:start w:val="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577176"/>
    <w:multiLevelType w:val="hybridMultilevel"/>
    <w:tmpl w:val="B2FE3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0522C"/>
    <w:multiLevelType w:val="hybridMultilevel"/>
    <w:tmpl w:val="32765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226A4"/>
    <w:multiLevelType w:val="hybridMultilevel"/>
    <w:tmpl w:val="13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42DFD"/>
    <w:multiLevelType w:val="hybridMultilevel"/>
    <w:tmpl w:val="1098E1B0"/>
    <w:lvl w:ilvl="0" w:tplc="98FEB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94541A"/>
    <w:multiLevelType w:val="hybridMultilevel"/>
    <w:tmpl w:val="5C44318A"/>
    <w:lvl w:ilvl="0" w:tplc="FFFFFFFF">
      <w:start w:val="1"/>
      <w:numFmt w:val="upp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1D06A7"/>
    <w:multiLevelType w:val="hybridMultilevel"/>
    <w:tmpl w:val="E5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05D4C"/>
    <w:multiLevelType w:val="hybridMultilevel"/>
    <w:tmpl w:val="ACA2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43C0C"/>
    <w:multiLevelType w:val="hybridMultilevel"/>
    <w:tmpl w:val="D4C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D95347"/>
    <w:multiLevelType w:val="hybridMultilevel"/>
    <w:tmpl w:val="B4A4A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BECE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7225134">
    <w:abstractNumId w:val="26"/>
  </w:num>
  <w:num w:numId="2" w16cid:durableId="1136407999">
    <w:abstractNumId w:val="6"/>
  </w:num>
  <w:num w:numId="3" w16cid:durableId="504395304">
    <w:abstractNumId w:val="8"/>
  </w:num>
  <w:num w:numId="4" w16cid:durableId="424308057">
    <w:abstractNumId w:val="17"/>
  </w:num>
  <w:num w:numId="5" w16cid:durableId="1697388567">
    <w:abstractNumId w:val="19"/>
  </w:num>
  <w:num w:numId="6" w16cid:durableId="1090656867">
    <w:abstractNumId w:val="22"/>
  </w:num>
  <w:num w:numId="7" w16cid:durableId="722825966">
    <w:abstractNumId w:val="13"/>
  </w:num>
  <w:num w:numId="8" w16cid:durableId="782071641">
    <w:abstractNumId w:val="25"/>
  </w:num>
  <w:num w:numId="9" w16cid:durableId="1346128216">
    <w:abstractNumId w:val="21"/>
  </w:num>
  <w:num w:numId="10" w16cid:durableId="8072859">
    <w:abstractNumId w:val="35"/>
  </w:num>
  <w:num w:numId="11" w16cid:durableId="1752847624">
    <w:abstractNumId w:val="32"/>
  </w:num>
  <w:num w:numId="12" w16cid:durableId="1548184376">
    <w:abstractNumId w:val="11"/>
  </w:num>
  <w:num w:numId="13" w16cid:durableId="295532903">
    <w:abstractNumId w:val="12"/>
  </w:num>
  <w:num w:numId="14" w16cid:durableId="240145060">
    <w:abstractNumId w:val="16"/>
  </w:num>
  <w:num w:numId="15" w16cid:durableId="1767075237">
    <w:abstractNumId w:val="37"/>
  </w:num>
  <w:num w:numId="16" w16cid:durableId="1246184075">
    <w:abstractNumId w:val="20"/>
  </w:num>
  <w:num w:numId="17" w16cid:durableId="153305676">
    <w:abstractNumId w:val="28"/>
  </w:num>
  <w:num w:numId="18" w16cid:durableId="1616713281">
    <w:abstractNumId w:val="14"/>
  </w:num>
  <w:num w:numId="19" w16cid:durableId="1044868692">
    <w:abstractNumId w:val="10"/>
  </w:num>
  <w:num w:numId="20" w16cid:durableId="1003774333">
    <w:abstractNumId w:val="36"/>
  </w:num>
  <w:num w:numId="21" w16cid:durableId="1803109751">
    <w:abstractNumId w:val="9"/>
  </w:num>
  <w:num w:numId="22" w16cid:durableId="442192315">
    <w:abstractNumId w:val="33"/>
  </w:num>
  <w:num w:numId="23" w16cid:durableId="2064674484">
    <w:abstractNumId w:val="5"/>
  </w:num>
  <w:num w:numId="24" w16cid:durableId="1219704302">
    <w:abstractNumId w:val="31"/>
  </w:num>
  <w:num w:numId="25" w16cid:durableId="607154952">
    <w:abstractNumId w:val="23"/>
  </w:num>
  <w:num w:numId="26" w16cid:durableId="101341918">
    <w:abstractNumId w:val="15"/>
  </w:num>
  <w:num w:numId="27" w16cid:durableId="967975357">
    <w:abstractNumId w:val="34"/>
  </w:num>
  <w:num w:numId="28" w16cid:durableId="1204171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9371494">
    <w:abstractNumId w:val="1"/>
  </w:num>
  <w:num w:numId="30" w16cid:durableId="1933856732">
    <w:abstractNumId w:val="39"/>
  </w:num>
  <w:num w:numId="31" w16cid:durableId="416826214">
    <w:abstractNumId w:val="30"/>
  </w:num>
  <w:num w:numId="32" w16cid:durableId="1685552358">
    <w:abstractNumId w:val="0"/>
  </w:num>
  <w:num w:numId="33" w16cid:durableId="1288313620">
    <w:abstractNumId w:val="7"/>
  </w:num>
  <w:num w:numId="34" w16cid:durableId="1078526678">
    <w:abstractNumId w:val="3"/>
  </w:num>
  <w:num w:numId="35" w16cid:durableId="43793669">
    <w:abstractNumId w:val="27"/>
  </w:num>
  <w:num w:numId="36" w16cid:durableId="1193957180">
    <w:abstractNumId w:val="38"/>
  </w:num>
  <w:num w:numId="37" w16cid:durableId="1475100085">
    <w:abstractNumId w:val="4"/>
  </w:num>
  <w:num w:numId="38" w16cid:durableId="881676582">
    <w:abstractNumId w:val="29"/>
  </w:num>
  <w:num w:numId="39" w16cid:durableId="2087720531">
    <w:abstractNumId w:val="24"/>
  </w:num>
  <w:num w:numId="40" w16cid:durableId="1933271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DB"/>
    <w:rsid w:val="00001448"/>
    <w:rsid w:val="000031A6"/>
    <w:rsid w:val="000051BB"/>
    <w:rsid w:val="0001292E"/>
    <w:rsid w:val="000163C0"/>
    <w:rsid w:val="00020801"/>
    <w:rsid w:val="00032988"/>
    <w:rsid w:val="0003486F"/>
    <w:rsid w:val="00034CA0"/>
    <w:rsid w:val="000353C3"/>
    <w:rsid w:val="00035AD8"/>
    <w:rsid w:val="00041261"/>
    <w:rsid w:val="00047242"/>
    <w:rsid w:val="0005290B"/>
    <w:rsid w:val="00053273"/>
    <w:rsid w:val="00060D68"/>
    <w:rsid w:val="0006772C"/>
    <w:rsid w:val="000712F8"/>
    <w:rsid w:val="00071DC6"/>
    <w:rsid w:val="00072C1D"/>
    <w:rsid w:val="000732D4"/>
    <w:rsid w:val="000748DC"/>
    <w:rsid w:val="00075BD2"/>
    <w:rsid w:val="00076A2C"/>
    <w:rsid w:val="00083591"/>
    <w:rsid w:val="00092C95"/>
    <w:rsid w:val="000970FA"/>
    <w:rsid w:val="000A36A1"/>
    <w:rsid w:val="000A5752"/>
    <w:rsid w:val="000B3E99"/>
    <w:rsid w:val="000B5781"/>
    <w:rsid w:val="000B7C0E"/>
    <w:rsid w:val="000C1243"/>
    <w:rsid w:val="000C69D6"/>
    <w:rsid w:val="000D02BA"/>
    <w:rsid w:val="000E2E1E"/>
    <w:rsid w:val="000E5027"/>
    <w:rsid w:val="000F7148"/>
    <w:rsid w:val="00123917"/>
    <w:rsid w:val="0012416A"/>
    <w:rsid w:val="00130490"/>
    <w:rsid w:val="00130D35"/>
    <w:rsid w:val="0013171F"/>
    <w:rsid w:val="00136310"/>
    <w:rsid w:val="001368C5"/>
    <w:rsid w:val="001372A5"/>
    <w:rsid w:val="001425C5"/>
    <w:rsid w:val="00144E18"/>
    <w:rsid w:val="0015294E"/>
    <w:rsid w:val="00152AAB"/>
    <w:rsid w:val="0015361F"/>
    <w:rsid w:val="00153645"/>
    <w:rsid w:val="0015476F"/>
    <w:rsid w:val="00163576"/>
    <w:rsid w:val="00173282"/>
    <w:rsid w:val="00180374"/>
    <w:rsid w:val="00183023"/>
    <w:rsid w:val="00190E02"/>
    <w:rsid w:val="00194DC1"/>
    <w:rsid w:val="001952CF"/>
    <w:rsid w:val="001A2F4A"/>
    <w:rsid w:val="001C125E"/>
    <w:rsid w:val="001C5373"/>
    <w:rsid w:val="001D1B5E"/>
    <w:rsid w:val="001D1BF4"/>
    <w:rsid w:val="001D313A"/>
    <w:rsid w:val="001D52C3"/>
    <w:rsid w:val="001D7AE7"/>
    <w:rsid w:val="001E6CB1"/>
    <w:rsid w:val="001F00D7"/>
    <w:rsid w:val="001F06C2"/>
    <w:rsid w:val="001F5843"/>
    <w:rsid w:val="00202227"/>
    <w:rsid w:val="00210985"/>
    <w:rsid w:val="00212FDF"/>
    <w:rsid w:val="0021620B"/>
    <w:rsid w:val="00216E3C"/>
    <w:rsid w:val="00224656"/>
    <w:rsid w:val="00226AED"/>
    <w:rsid w:val="00230145"/>
    <w:rsid w:val="002331D3"/>
    <w:rsid w:val="002372EE"/>
    <w:rsid w:val="0023776D"/>
    <w:rsid w:val="00241FFC"/>
    <w:rsid w:val="00245658"/>
    <w:rsid w:val="00246F3A"/>
    <w:rsid w:val="00246FCE"/>
    <w:rsid w:val="00263498"/>
    <w:rsid w:val="00265FCC"/>
    <w:rsid w:val="00267199"/>
    <w:rsid w:val="002722E0"/>
    <w:rsid w:val="0027363E"/>
    <w:rsid w:val="0027538C"/>
    <w:rsid w:val="00277AF1"/>
    <w:rsid w:val="00277B12"/>
    <w:rsid w:val="00292CD2"/>
    <w:rsid w:val="00293E4E"/>
    <w:rsid w:val="00293FB8"/>
    <w:rsid w:val="002A51D1"/>
    <w:rsid w:val="002C11B0"/>
    <w:rsid w:val="002C1E02"/>
    <w:rsid w:val="002C72A6"/>
    <w:rsid w:val="002E50DD"/>
    <w:rsid w:val="002F665D"/>
    <w:rsid w:val="002F7F75"/>
    <w:rsid w:val="00302EE4"/>
    <w:rsid w:val="0030354D"/>
    <w:rsid w:val="00315960"/>
    <w:rsid w:val="003169D3"/>
    <w:rsid w:val="0032414B"/>
    <w:rsid w:val="00324DC2"/>
    <w:rsid w:val="003460FF"/>
    <w:rsid w:val="0035059E"/>
    <w:rsid w:val="003520AD"/>
    <w:rsid w:val="00370D92"/>
    <w:rsid w:val="00373B4E"/>
    <w:rsid w:val="003769C4"/>
    <w:rsid w:val="003812F5"/>
    <w:rsid w:val="003917C1"/>
    <w:rsid w:val="00396A56"/>
    <w:rsid w:val="003A3711"/>
    <w:rsid w:val="003B2C52"/>
    <w:rsid w:val="003B47AC"/>
    <w:rsid w:val="003B5776"/>
    <w:rsid w:val="003B6C98"/>
    <w:rsid w:val="003C404E"/>
    <w:rsid w:val="003C4AA6"/>
    <w:rsid w:val="003D1B95"/>
    <w:rsid w:val="003D590F"/>
    <w:rsid w:val="003E075F"/>
    <w:rsid w:val="003E1F6F"/>
    <w:rsid w:val="003E3EFD"/>
    <w:rsid w:val="003E709E"/>
    <w:rsid w:val="003E77B8"/>
    <w:rsid w:val="003F0BC3"/>
    <w:rsid w:val="003F13C9"/>
    <w:rsid w:val="003F14F2"/>
    <w:rsid w:val="003F2B75"/>
    <w:rsid w:val="003F2C71"/>
    <w:rsid w:val="003F530C"/>
    <w:rsid w:val="003F57FB"/>
    <w:rsid w:val="00401009"/>
    <w:rsid w:val="004168EA"/>
    <w:rsid w:val="00421771"/>
    <w:rsid w:val="00426E63"/>
    <w:rsid w:val="004276C0"/>
    <w:rsid w:val="004339A2"/>
    <w:rsid w:val="00434B27"/>
    <w:rsid w:val="0043604D"/>
    <w:rsid w:val="00440A57"/>
    <w:rsid w:val="0044147B"/>
    <w:rsid w:val="00442792"/>
    <w:rsid w:val="00442DBA"/>
    <w:rsid w:val="00443620"/>
    <w:rsid w:val="00443DBF"/>
    <w:rsid w:val="004472F3"/>
    <w:rsid w:val="00452DCC"/>
    <w:rsid w:val="004537A9"/>
    <w:rsid w:val="00453EDD"/>
    <w:rsid w:val="00462224"/>
    <w:rsid w:val="00462B47"/>
    <w:rsid w:val="00462ED8"/>
    <w:rsid w:val="004640A6"/>
    <w:rsid w:val="004644C2"/>
    <w:rsid w:val="00467352"/>
    <w:rsid w:val="0046764C"/>
    <w:rsid w:val="00467D1D"/>
    <w:rsid w:val="00476002"/>
    <w:rsid w:val="00476A12"/>
    <w:rsid w:val="0048260A"/>
    <w:rsid w:val="00492CC4"/>
    <w:rsid w:val="00492F09"/>
    <w:rsid w:val="004942E2"/>
    <w:rsid w:val="004A09DD"/>
    <w:rsid w:val="004A5647"/>
    <w:rsid w:val="004B135D"/>
    <w:rsid w:val="004B3A85"/>
    <w:rsid w:val="004B43A2"/>
    <w:rsid w:val="004B70CC"/>
    <w:rsid w:val="004B72F6"/>
    <w:rsid w:val="004C01B0"/>
    <w:rsid w:val="004C4944"/>
    <w:rsid w:val="004C6C2E"/>
    <w:rsid w:val="004D4E39"/>
    <w:rsid w:val="004D76B8"/>
    <w:rsid w:val="004E5620"/>
    <w:rsid w:val="004F0662"/>
    <w:rsid w:val="0050724B"/>
    <w:rsid w:val="005173B7"/>
    <w:rsid w:val="00520CF9"/>
    <w:rsid w:val="00522F00"/>
    <w:rsid w:val="00526367"/>
    <w:rsid w:val="0054017C"/>
    <w:rsid w:val="00542891"/>
    <w:rsid w:val="00542C65"/>
    <w:rsid w:val="00546A20"/>
    <w:rsid w:val="005502ED"/>
    <w:rsid w:val="00550DA4"/>
    <w:rsid w:val="005510B6"/>
    <w:rsid w:val="00553CE6"/>
    <w:rsid w:val="005664BB"/>
    <w:rsid w:val="00566CF5"/>
    <w:rsid w:val="00567CB2"/>
    <w:rsid w:val="00576B77"/>
    <w:rsid w:val="005943F2"/>
    <w:rsid w:val="005A2010"/>
    <w:rsid w:val="005A25E1"/>
    <w:rsid w:val="005A4591"/>
    <w:rsid w:val="005B1109"/>
    <w:rsid w:val="005B2659"/>
    <w:rsid w:val="005B6FFC"/>
    <w:rsid w:val="005C0F7B"/>
    <w:rsid w:val="005C198F"/>
    <w:rsid w:val="005C20EF"/>
    <w:rsid w:val="005C54B5"/>
    <w:rsid w:val="005C5AD6"/>
    <w:rsid w:val="005D0525"/>
    <w:rsid w:val="005D288D"/>
    <w:rsid w:val="005D6439"/>
    <w:rsid w:val="005D68EC"/>
    <w:rsid w:val="005E7FE2"/>
    <w:rsid w:val="005F3E28"/>
    <w:rsid w:val="005F5460"/>
    <w:rsid w:val="006060E0"/>
    <w:rsid w:val="00607286"/>
    <w:rsid w:val="00615F3A"/>
    <w:rsid w:val="0061778D"/>
    <w:rsid w:val="00621F0E"/>
    <w:rsid w:val="006255BE"/>
    <w:rsid w:val="0063042B"/>
    <w:rsid w:val="00631680"/>
    <w:rsid w:val="0063215A"/>
    <w:rsid w:val="00633EF7"/>
    <w:rsid w:val="00633F42"/>
    <w:rsid w:val="00634FA7"/>
    <w:rsid w:val="00636ECA"/>
    <w:rsid w:val="006371B9"/>
    <w:rsid w:val="006401D9"/>
    <w:rsid w:val="00641921"/>
    <w:rsid w:val="0064373A"/>
    <w:rsid w:val="00645D4C"/>
    <w:rsid w:val="00650507"/>
    <w:rsid w:val="00650BE9"/>
    <w:rsid w:val="00655CA5"/>
    <w:rsid w:val="00657D0A"/>
    <w:rsid w:val="00660CE5"/>
    <w:rsid w:val="00664E73"/>
    <w:rsid w:val="00670111"/>
    <w:rsid w:val="00671A1F"/>
    <w:rsid w:val="00671C28"/>
    <w:rsid w:val="00676339"/>
    <w:rsid w:val="006778B2"/>
    <w:rsid w:val="00684D3E"/>
    <w:rsid w:val="00687160"/>
    <w:rsid w:val="006B1A52"/>
    <w:rsid w:val="006B25AF"/>
    <w:rsid w:val="006B482A"/>
    <w:rsid w:val="006C39A7"/>
    <w:rsid w:val="006C410A"/>
    <w:rsid w:val="006C6233"/>
    <w:rsid w:val="006C740E"/>
    <w:rsid w:val="006D511C"/>
    <w:rsid w:val="006E2F73"/>
    <w:rsid w:val="006E3D9F"/>
    <w:rsid w:val="006E486D"/>
    <w:rsid w:val="006E4A0C"/>
    <w:rsid w:val="006E4ACD"/>
    <w:rsid w:val="006E7C88"/>
    <w:rsid w:val="006F2328"/>
    <w:rsid w:val="006F2BA8"/>
    <w:rsid w:val="006F4FD6"/>
    <w:rsid w:val="006F7DEF"/>
    <w:rsid w:val="0071435A"/>
    <w:rsid w:val="0071794C"/>
    <w:rsid w:val="007249BD"/>
    <w:rsid w:val="00731301"/>
    <w:rsid w:val="007349FE"/>
    <w:rsid w:val="0073565F"/>
    <w:rsid w:val="00737098"/>
    <w:rsid w:val="00740701"/>
    <w:rsid w:val="00751199"/>
    <w:rsid w:val="00754CCA"/>
    <w:rsid w:val="007563AE"/>
    <w:rsid w:val="0075688F"/>
    <w:rsid w:val="00757804"/>
    <w:rsid w:val="00764043"/>
    <w:rsid w:val="00771E25"/>
    <w:rsid w:val="0077260A"/>
    <w:rsid w:val="00773780"/>
    <w:rsid w:val="007767F0"/>
    <w:rsid w:val="00776FE5"/>
    <w:rsid w:val="0078183A"/>
    <w:rsid w:val="0078224D"/>
    <w:rsid w:val="0078428F"/>
    <w:rsid w:val="007856E0"/>
    <w:rsid w:val="00787DB7"/>
    <w:rsid w:val="007903A9"/>
    <w:rsid w:val="0079149E"/>
    <w:rsid w:val="007A13CA"/>
    <w:rsid w:val="007A1A4A"/>
    <w:rsid w:val="007C0B00"/>
    <w:rsid w:val="007C36EA"/>
    <w:rsid w:val="007C7638"/>
    <w:rsid w:val="007C7CCE"/>
    <w:rsid w:val="007D099B"/>
    <w:rsid w:val="007D208D"/>
    <w:rsid w:val="007D2D4B"/>
    <w:rsid w:val="007D30A2"/>
    <w:rsid w:val="007D631F"/>
    <w:rsid w:val="007E0B20"/>
    <w:rsid w:val="007F3156"/>
    <w:rsid w:val="007F5985"/>
    <w:rsid w:val="007F7A91"/>
    <w:rsid w:val="00800991"/>
    <w:rsid w:val="00802C9F"/>
    <w:rsid w:val="00811729"/>
    <w:rsid w:val="00815336"/>
    <w:rsid w:val="00816BFD"/>
    <w:rsid w:val="00822615"/>
    <w:rsid w:val="00824707"/>
    <w:rsid w:val="0083333C"/>
    <w:rsid w:val="0084326E"/>
    <w:rsid w:val="00843765"/>
    <w:rsid w:val="00854BBF"/>
    <w:rsid w:val="00855BF9"/>
    <w:rsid w:val="0086037B"/>
    <w:rsid w:val="00865615"/>
    <w:rsid w:val="008656C1"/>
    <w:rsid w:val="00865910"/>
    <w:rsid w:val="00867008"/>
    <w:rsid w:val="00870E1C"/>
    <w:rsid w:val="00871D38"/>
    <w:rsid w:val="00873F8E"/>
    <w:rsid w:val="00874BB6"/>
    <w:rsid w:val="00874F0D"/>
    <w:rsid w:val="00875AEB"/>
    <w:rsid w:val="00881AEE"/>
    <w:rsid w:val="00885A32"/>
    <w:rsid w:val="00887190"/>
    <w:rsid w:val="008874A9"/>
    <w:rsid w:val="008A035B"/>
    <w:rsid w:val="008A0D4E"/>
    <w:rsid w:val="008A1D03"/>
    <w:rsid w:val="008B245D"/>
    <w:rsid w:val="008B34CA"/>
    <w:rsid w:val="008D092B"/>
    <w:rsid w:val="008D2130"/>
    <w:rsid w:val="008E07B8"/>
    <w:rsid w:val="008E0C04"/>
    <w:rsid w:val="008E156A"/>
    <w:rsid w:val="008E19B3"/>
    <w:rsid w:val="008E5730"/>
    <w:rsid w:val="008E741A"/>
    <w:rsid w:val="008E76A1"/>
    <w:rsid w:val="008F015A"/>
    <w:rsid w:val="008F2D9B"/>
    <w:rsid w:val="009003B5"/>
    <w:rsid w:val="00901F89"/>
    <w:rsid w:val="00905A6F"/>
    <w:rsid w:val="00912CDA"/>
    <w:rsid w:val="00914A01"/>
    <w:rsid w:val="00914AB6"/>
    <w:rsid w:val="00920430"/>
    <w:rsid w:val="00921515"/>
    <w:rsid w:val="00933077"/>
    <w:rsid w:val="0093766C"/>
    <w:rsid w:val="00946EBB"/>
    <w:rsid w:val="00952097"/>
    <w:rsid w:val="00952139"/>
    <w:rsid w:val="009527D3"/>
    <w:rsid w:val="00953310"/>
    <w:rsid w:val="0095608A"/>
    <w:rsid w:val="00956DE6"/>
    <w:rsid w:val="009635E0"/>
    <w:rsid w:val="00966D37"/>
    <w:rsid w:val="009743B5"/>
    <w:rsid w:val="00975812"/>
    <w:rsid w:val="00982D08"/>
    <w:rsid w:val="00983999"/>
    <w:rsid w:val="00983FD2"/>
    <w:rsid w:val="0099088C"/>
    <w:rsid w:val="009919C3"/>
    <w:rsid w:val="0099534C"/>
    <w:rsid w:val="009A2B12"/>
    <w:rsid w:val="009A378C"/>
    <w:rsid w:val="009A4FFE"/>
    <w:rsid w:val="009A724C"/>
    <w:rsid w:val="009A7E82"/>
    <w:rsid w:val="009B0133"/>
    <w:rsid w:val="009B0237"/>
    <w:rsid w:val="009B6D05"/>
    <w:rsid w:val="009C02AF"/>
    <w:rsid w:val="009C1D87"/>
    <w:rsid w:val="009C35DB"/>
    <w:rsid w:val="009C39E0"/>
    <w:rsid w:val="009C415C"/>
    <w:rsid w:val="009C7EA3"/>
    <w:rsid w:val="009D0F46"/>
    <w:rsid w:val="009E08E1"/>
    <w:rsid w:val="009E180E"/>
    <w:rsid w:val="009E2FD7"/>
    <w:rsid w:val="009F34A9"/>
    <w:rsid w:val="009F5C5E"/>
    <w:rsid w:val="00A0151D"/>
    <w:rsid w:val="00A018B7"/>
    <w:rsid w:val="00A036BE"/>
    <w:rsid w:val="00A048D9"/>
    <w:rsid w:val="00A05CC7"/>
    <w:rsid w:val="00A06360"/>
    <w:rsid w:val="00A12D70"/>
    <w:rsid w:val="00A15B70"/>
    <w:rsid w:val="00A21406"/>
    <w:rsid w:val="00A21698"/>
    <w:rsid w:val="00A21D6E"/>
    <w:rsid w:val="00A22F64"/>
    <w:rsid w:val="00A2359F"/>
    <w:rsid w:val="00A23CB5"/>
    <w:rsid w:val="00A2617E"/>
    <w:rsid w:val="00A2634C"/>
    <w:rsid w:val="00A26861"/>
    <w:rsid w:val="00A277A2"/>
    <w:rsid w:val="00A31715"/>
    <w:rsid w:val="00A31A9C"/>
    <w:rsid w:val="00A33679"/>
    <w:rsid w:val="00A422F1"/>
    <w:rsid w:val="00A5173A"/>
    <w:rsid w:val="00A546FC"/>
    <w:rsid w:val="00A549E1"/>
    <w:rsid w:val="00A557AE"/>
    <w:rsid w:val="00A56BFD"/>
    <w:rsid w:val="00A57A9D"/>
    <w:rsid w:val="00A64514"/>
    <w:rsid w:val="00A65FA8"/>
    <w:rsid w:val="00A67EFB"/>
    <w:rsid w:val="00A70084"/>
    <w:rsid w:val="00A71033"/>
    <w:rsid w:val="00A7103F"/>
    <w:rsid w:val="00A759BD"/>
    <w:rsid w:val="00A7636C"/>
    <w:rsid w:val="00A81A07"/>
    <w:rsid w:val="00A83ED0"/>
    <w:rsid w:val="00A90C9A"/>
    <w:rsid w:val="00A91504"/>
    <w:rsid w:val="00A91631"/>
    <w:rsid w:val="00A95CB7"/>
    <w:rsid w:val="00A96626"/>
    <w:rsid w:val="00AA3512"/>
    <w:rsid w:val="00AA5CD2"/>
    <w:rsid w:val="00AB3760"/>
    <w:rsid w:val="00AB4721"/>
    <w:rsid w:val="00AC04B3"/>
    <w:rsid w:val="00AC0F1E"/>
    <w:rsid w:val="00AC192D"/>
    <w:rsid w:val="00AC6985"/>
    <w:rsid w:val="00AC7F31"/>
    <w:rsid w:val="00AD397B"/>
    <w:rsid w:val="00AD4527"/>
    <w:rsid w:val="00AD5482"/>
    <w:rsid w:val="00AD6256"/>
    <w:rsid w:val="00AE014A"/>
    <w:rsid w:val="00AE2292"/>
    <w:rsid w:val="00AE27A7"/>
    <w:rsid w:val="00AE4AFE"/>
    <w:rsid w:val="00AE510D"/>
    <w:rsid w:val="00AF2B82"/>
    <w:rsid w:val="00AF61E1"/>
    <w:rsid w:val="00AF65ED"/>
    <w:rsid w:val="00B11EF0"/>
    <w:rsid w:val="00B11F4F"/>
    <w:rsid w:val="00B1480C"/>
    <w:rsid w:val="00B20874"/>
    <w:rsid w:val="00B21AB2"/>
    <w:rsid w:val="00B24F9C"/>
    <w:rsid w:val="00B3425C"/>
    <w:rsid w:val="00B452CC"/>
    <w:rsid w:val="00B47C4C"/>
    <w:rsid w:val="00B518F1"/>
    <w:rsid w:val="00B5286E"/>
    <w:rsid w:val="00B53C5B"/>
    <w:rsid w:val="00B54B37"/>
    <w:rsid w:val="00B54F5F"/>
    <w:rsid w:val="00B6256F"/>
    <w:rsid w:val="00B62D4B"/>
    <w:rsid w:val="00B66DA6"/>
    <w:rsid w:val="00B734C6"/>
    <w:rsid w:val="00B81812"/>
    <w:rsid w:val="00B82F9E"/>
    <w:rsid w:val="00B85047"/>
    <w:rsid w:val="00B86D30"/>
    <w:rsid w:val="00B90832"/>
    <w:rsid w:val="00B932D1"/>
    <w:rsid w:val="00B9399B"/>
    <w:rsid w:val="00B939DE"/>
    <w:rsid w:val="00B94017"/>
    <w:rsid w:val="00BA46F4"/>
    <w:rsid w:val="00BB0226"/>
    <w:rsid w:val="00BB3649"/>
    <w:rsid w:val="00BB4989"/>
    <w:rsid w:val="00BB7125"/>
    <w:rsid w:val="00BC51B4"/>
    <w:rsid w:val="00BD196E"/>
    <w:rsid w:val="00BE08D9"/>
    <w:rsid w:val="00BE3F7F"/>
    <w:rsid w:val="00BE526F"/>
    <w:rsid w:val="00BF0AAF"/>
    <w:rsid w:val="00BF135B"/>
    <w:rsid w:val="00BF17AF"/>
    <w:rsid w:val="00BF4EEA"/>
    <w:rsid w:val="00C03932"/>
    <w:rsid w:val="00C12CEC"/>
    <w:rsid w:val="00C131FB"/>
    <w:rsid w:val="00C1491A"/>
    <w:rsid w:val="00C17CDF"/>
    <w:rsid w:val="00C21A05"/>
    <w:rsid w:val="00C22B38"/>
    <w:rsid w:val="00C22E06"/>
    <w:rsid w:val="00C23333"/>
    <w:rsid w:val="00C2576B"/>
    <w:rsid w:val="00C33607"/>
    <w:rsid w:val="00C34B89"/>
    <w:rsid w:val="00C3542F"/>
    <w:rsid w:val="00C36EFC"/>
    <w:rsid w:val="00C423E7"/>
    <w:rsid w:val="00C502BF"/>
    <w:rsid w:val="00C629C9"/>
    <w:rsid w:val="00C646C6"/>
    <w:rsid w:val="00C65820"/>
    <w:rsid w:val="00C75B11"/>
    <w:rsid w:val="00C833E5"/>
    <w:rsid w:val="00C913F2"/>
    <w:rsid w:val="00C95878"/>
    <w:rsid w:val="00CA2405"/>
    <w:rsid w:val="00CB602A"/>
    <w:rsid w:val="00CC1635"/>
    <w:rsid w:val="00CC1A87"/>
    <w:rsid w:val="00CC262A"/>
    <w:rsid w:val="00CC4A3C"/>
    <w:rsid w:val="00CC77FE"/>
    <w:rsid w:val="00CC792B"/>
    <w:rsid w:val="00CD30CB"/>
    <w:rsid w:val="00CD4C0D"/>
    <w:rsid w:val="00CD6100"/>
    <w:rsid w:val="00CD6738"/>
    <w:rsid w:val="00CE06A5"/>
    <w:rsid w:val="00CE732E"/>
    <w:rsid w:val="00CF1B40"/>
    <w:rsid w:val="00CF1F57"/>
    <w:rsid w:val="00CF346F"/>
    <w:rsid w:val="00D0230D"/>
    <w:rsid w:val="00D0383F"/>
    <w:rsid w:val="00D03DF0"/>
    <w:rsid w:val="00D04202"/>
    <w:rsid w:val="00D06A79"/>
    <w:rsid w:val="00D079A4"/>
    <w:rsid w:val="00D10D13"/>
    <w:rsid w:val="00D1142C"/>
    <w:rsid w:val="00D14C05"/>
    <w:rsid w:val="00D201E2"/>
    <w:rsid w:val="00D20634"/>
    <w:rsid w:val="00D23040"/>
    <w:rsid w:val="00D24FB7"/>
    <w:rsid w:val="00D258CE"/>
    <w:rsid w:val="00D319C9"/>
    <w:rsid w:val="00D329B3"/>
    <w:rsid w:val="00D332B7"/>
    <w:rsid w:val="00D40294"/>
    <w:rsid w:val="00D43687"/>
    <w:rsid w:val="00D50154"/>
    <w:rsid w:val="00D50FE9"/>
    <w:rsid w:val="00D51340"/>
    <w:rsid w:val="00D56CE9"/>
    <w:rsid w:val="00D60C5A"/>
    <w:rsid w:val="00D62C78"/>
    <w:rsid w:val="00D73AE6"/>
    <w:rsid w:val="00D774E6"/>
    <w:rsid w:val="00D777B3"/>
    <w:rsid w:val="00D81354"/>
    <w:rsid w:val="00D82E1F"/>
    <w:rsid w:val="00D91F0C"/>
    <w:rsid w:val="00D93710"/>
    <w:rsid w:val="00DA10C0"/>
    <w:rsid w:val="00DB1DAD"/>
    <w:rsid w:val="00DB6F42"/>
    <w:rsid w:val="00DB7C77"/>
    <w:rsid w:val="00DC1F1E"/>
    <w:rsid w:val="00DC3DBD"/>
    <w:rsid w:val="00DC4B89"/>
    <w:rsid w:val="00DD005B"/>
    <w:rsid w:val="00DD1F88"/>
    <w:rsid w:val="00DD3CC3"/>
    <w:rsid w:val="00DD3EDC"/>
    <w:rsid w:val="00DD5F24"/>
    <w:rsid w:val="00DE167E"/>
    <w:rsid w:val="00DE555E"/>
    <w:rsid w:val="00DE7089"/>
    <w:rsid w:val="00E01B08"/>
    <w:rsid w:val="00E025D0"/>
    <w:rsid w:val="00E06C39"/>
    <w:rsid w:val="00E23037"/>
    <w:rsid w:val="00E32FF1"/>
    <w:rsid w:val="00E356FD"/>
    <w:rsid w:val="00E420A5"/>
    <w:rsid w:val="00E43FF0"/>
    <w:rsid w:val="00E454BF"/>
    <w:rsid w:val="00E61EB5"/>
    <w:rsid w:val="00E66CFB"/>
    <w:rsid w:val="00E66E47"/>
    <w:rsid w:val="00E706D4"/>
    <w:rsid w:val="00E73031"/>
    <w:rsid w:val="00E73CFF"/>
    <w:rsid w:val="00E7454C"/>
    <w:rsid w:val="00E753FA"/>
    <w:rsid w:val="00E758D1"/>
    <w:rsid w:val="00E7685D"/>
    <w:rsid w:val="00E8095F"/>
    <w:rsid w:val="00E85D27"/>
    <w:rsid w:val="00E8755A"/>
    <w:rsid w:val="00E875CB"/>
    <w:rsid w:val="00E91E6B"/>
    <w:rsid w:val="00EB6451"/>
    <w:rsid w:val="00EB6549"/>
    <w:rsid w:val="00EB68C8"/>
    <w:rsid w:val="00EC0322"/>
    <w:rsid w:val="00EC3512"/>
    <w:rsid w:val="00ED791C"/>
    <w:rsid w:val="00EE13ED"/>
    <w:rsid w:val="00EE6E99"/>
    <w:rsid w:val="00EF225C"/>
    <w:rsid w:val="00EF3F2B"/>
    <w:rsid w:val="00F022BE"/>
    <w:rsid w:val="00F0343B"/>
    <w:rsid w:val="00F03E95"/>
    <w:rsid w:val="00F04981"/>
    <w:rsid w:val="00F1315B"/>
    <w:rsid w:val="00F15AF4"/>
    <w:rsid w:val="00F15EA8"/>
    <w:rsid w:val="00F2133C"/>
    <w:rsid w:val="00F220D3"/>
    <w:rsid w:val="00F23F58"/>
    <w:rsid w:val="00F27DEC"/>
    <w:rsid w:val="00F301EE"/>
    <w:rsid w:val="00F32DFC"/>
    <w:rsid w:val="00F37A95"/>
    <w:rsid w:val="00F41FA6"/>
    <w:rsid w:val="00F47F79"/>
    <w:rsid w:val="00F51736"/>
    <w:rsid w:val="00F536A3"/>
    <w:rsid w:val="00F5395D"/>
    <w:rsid w:val="00F55EE7"/>
    <w:rsid w:val="00F578B7"/>
    <w:rsid w:val="00F57C3E"/>
    <w:rsid w:val="00F6113A"/>
    <w:rsid w:val="00F63532"/>
    <w:rsid w:val="00F650A2"/>
    <w:rsid w:val="00F651C9"/>
    <w:rsid w:val="00F658E8"/>
    <w:rsid w:val="00F712CA"/>
    <w:rsid w:val="00F72629"/>
    <w:rsid w:val="00F73BA0"/>
    <w:rsid w:val="00F76948"/>
    <w:rsid w:val="00F84430"/>
    <w:rsid w:val="00F84681"/>
    <w:rsid w:val="00F860F6"/>
    <w:rsid w:val="00F92044"/>
    <w:rsid w:val="00F9362E"/>
    <w:rsid w:val="00F93682"/>
    <w:rsid w:val="00F9477A"/>
    <w:rsid w:val="00F95070"/>
    <w:rsid w:val="00F97AAE"/>
    <w:rsid w:val="00FA269E"/>
    <w:rsid w:val="00FD2A95"/>
    <w:rsid w:val="00FD2CB3"/>
    <w:rsid w:val="00FD46DA"/>
    <w:rsid w:val="00FD65F6"/>
    <w:rsid w:val="00FE1034"/>
    <w:rsid w:val="00FE13D7"/>
    <w:rsid w:val="00FE3734"/>
    <w:rsid w:val="00FF09FA"/>
    <w:rsid w:val="00FF157D"/>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1E7B"/>
  <w15:chartTrackingRefBased/>
  <w15:docId w15:val="{72F15E4D-2C03-4A1C-AED7-A6C101C8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DB"/>
  </w:style>
  <w:style w:type="paragraph" w:styleId="Heading2">
    <w:name w:val="heading 2"/>
    <w:basedOn w:val="Normal"/>
    <w:next w:val="Normal"/>
    <w:link w:val="Heading2Char"/>
    <w:qFormat/>
    <w:rsid w:val="009C35D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5DB"/>
    <w:rPr>
      <w:rFonts w:ascii="Times New Roman" w:eastAsia="Times New Roman" w:hAnsi="Times New Roman" w:cs="Times New Roman"/>
      <w:b/>
      <w:sz w:val="28"/>
      <w:szCs w:val="20"/>
    </w:rPr>
  </w:style>
  <w:style w:type="paragraph" w:styleId="ListParagraph">
    <w:name w:val="List Paragraph"/>
    <w:basedOn w:val="Normal"/>
    <w:uiPriority w:val="34"/>
    <w:qFormat/>
    <w:rsid w:val="009C35DB"/>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9C3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C35DB"/>
    <w:rPr>
      <w:rFonts w:ascii="Times New Roman" w:eastAsia="Times New Roman" w:hAnsi="Times New Roman" w:cs="Times New Roman"/>
      <w:sz w:val="24"/>
      <w:szCs w:val="24"/>
    </w:rPr>
  </w:style>
  <w:style w:type="table" w:styleId="TableGrid">
    <w:name w:val="Table Grid"/>
    <w:basedOn w:val="TableNormal"/>
    <w:uiPriority w:val="39"/>
    <w:rsid w:val="009C3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DB"/>
  </w:style>
  <w:style w:type="character" w:styleId="Hyperlink">
    <w:name w:val="Hyperlink"/>
    <w:basedOn w:val="DefaultParagraphFont"/>
    <w:uiPriority w:val="99"/>
    <w:unhideWhenUsed/>
    <w:rsid w:val="009C35DB"/>
    <w:rPr>
      <w:color w:val="0563C1" w:themeColor="hyperlink"/>
      <w:u w:val="single"/>
    </w:rPr>
  </w:style>
  <w:style w:type="character" w:styleId="FollowedHyperlink">
    <w:name w:val="FollowedHyperlink"/>
    <w:basedOn w:val="DefaultParagraphFont"/>
    <w:uiPriority w:val="99"/>
    <w:semiHidden/>
    <w:unhideWhenUsed/>
    <w:rsid w:val="009C35DB"/>
    <w:rPr>
      <w:color w:val="954F72" w:themeColor="followedHyperlink"/>
      <w:u w:val="single"/>
    </w:rPr>
  </w:style>
  <w:style w:type="paragraph" w:styleId="Title">
    <w:name w:val="Title"/>
    <w:basedOn w:val="Normal"/>
    <w:link w:val="TitleChar"/>
    <w:qFormat/>
    <w:rsid w:val="00D51340"/>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D51340"/>
    <w:rPr>
      <w:rFonts w:ascii="Times New Roman" w:eastAsia="Times New Roman" w:hAnsi="Times New Roman" w:cs="Times New Roman"/>
      <w:b/>
      <w:sz w:val="28"/>
      <w:szCs w:val="24"/>
    </w:rPr>
  </w:style>
  <w:style w:type="character" w:styleId="UnresolvedMention">
    <w:name w:val="Unresolved Mention"/>
    <w:basedOn w:val="DefaultParagraphFont"/>
    <w:uiPriority w:val="99"/>
    <w:semiHidden/>
    <w:unhideWhenUsed/>
    <w:rsid w:val="001D52C3"/>
    <w:rPr>
      <w:color w:val="605E5C"/>
      <w:shd w:val="clear" w:color="auto" w:fill="E1DFDD"/>
    </w:rPr>
  </w:style>
  <w:style w:type="paragraph" w:customStyle="1" w:styleId="Default">
    <w:name w:val="Default"/>
    <w:rsid w:val="00246F3A"/>
    <w:pPr>
      <w:autoSpaceDE w:val="0"/>
      <w:autoSpaceDN w:val="0"/>
      <w:adjustRightInd w:val="0"/>
      <w:spacing w:after="0" w:line="240" w:lineRule="auto"/>
    </w:pPr>
    <w:rPr>
      <w:rFonts w:ascii="Lato" w:hAnsi="Lato" w:cs="Lato"/>
      <w:color w:val="000000"/>
      <w:sz w:val="24"/>
      <w:szCs w:val="24"/>
    </w:rPr>
  </w:style>
  <w:style w:type="paragraph" w:styleId="NormalWeb">
    <w:name w:val="Normal (Web)"/>
    <w:basedOn w:val="Normal"/>
    <w:uiPriority w:val="99"/>
    <w:unhideWhenUsed/>
    <w:rsid w:val="008A035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E555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E555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77298">
      <w:bodyDiv w:val="1"/>
      <w:marLeft w:val="0"/>
      <w:marRight w:val="0"/>
      <w:marTop w:val="0"/>
      <w:marBottom w:val="0"/>
      <w:divBdr>
        <w:top w:val="none" w:sz="0" w:space="0" w:color="auto"/>
        <w:left w:val="none" w:sz="0" w:space="0" w:color="auto"/>
        <w:bottom w:val="none" w:sz="0" w:space="0" w:color="auto"/>
        <w:right w:val="none" w:sz="0" w:space="0" w:color="auto"/>
      </w:divBdr>
    </w:div>
    <w:div w:id="18489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cd.zoom.us/j/8101093253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5F827640B644CBDAAD77EB2A9670B" ma:contentTypeVersion="14" ma:contentTypeDescription="Create a new document." ma:contentTypeScope="" ma:versionID="c0e86add888c4fa1139642e3faee578b">
  <xsd:schema xmlns:xsd="http://www.w3.org/2001/XMLSchema" xmlns:xs="http://www.w3.org/2001/XMLSchema" xmlns:p="http://schemas.microsoft.com/office/2006/metadata/properties" xmlns:ns3="0fd53edb-5eaf-4042-9414-986d6c51172a" xmlns:ns4="e23b0cd5-88c7-46d5-926f-d9b07b1fd01e" targetNamespace="http://schemas.microsoft.com/office/2006/metadata/properties" ma:root="true" ma:fieldsID="8aa7a45c360a6c519fdf6d4427cfa4c2" ns3:_="" ns4:_="">
    <xsd:import namespace="0fd53edb-5eaf-4042-9414-986d6c51172a"/>
    <xsd:import namespace="e23b0cd5-88c7-46d5-926f-d9b07b1fd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3edb-5eaf-4042-9414-986d6c51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b0cd5-88c7-46d5-926f-d9b07b1fd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d53edb-5eaf-4042-9414-986d6c5117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7C4BB-DBC2-4B58-8401-535C7272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3edb-5eaf-4042-9414-986d6c51172a"/>
    <ds:schemaRef ds:uri="e23b0cd5-88c7-46d5-926f-d9b07b1f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BB5EC-AAE2-4B47-8A2E-22D5CCAE7C09}">
  <ds:schemaRefs>
    <ds:schemaRef ds:uri="http://schemas.microsoft.com/office/2006/metadata/properties"/>
    <ds:schemaRef ds:uri="http://schemas.microsoft.com/office/infopath/2007/PartnerControls"/>
    <ds:schemaRef ds:uri="0fd53edb-5eaf-4042-9414-986d6c51172a"/>
  </ds:schemaRefs>
</ds:datastoreItem>
</file>

<file path=customXml/itemProps3.xml><?xml version="1.0" encoding="utf-8"?>
<ds:datastoreItem xmlns:ds="http://schemas.openxmlformats.org/officeDocument/2006/customXml" ds:itemID="{6294C231-1468-4B47-B4C1-D9A680BE2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649</Words>
  <Characters>4381</Characters>
  <Application>Microsoft Office Word</Application>
  <DocSecurity>4</DocSecurity>
  <Lines>273</Lines>
  <Paragraphs>228</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 Jacqueline</dc:creator>
  <cp:keywords/>
  <dc:description/>
  <cp:lastModifiedBy>Jenkins, Maya</cp:lastModifiedBy>
  <cp:revision>2</cp:revision>
  <cp:lastPrinted>2024-12-09T18:09:00Z</cp:lastPrinted>
  <dcterms:created xsi:type="dcterms:W3CDTF">2025-05-21T20:07:00Z</dcterms:created>
  <dcterms:modified xsi:type="dcterms:W3CDTF">2025-05-21T20:07:00Z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0x01010041E5F827640B644CBDAAD77EB2A9670B</vt:lpwstr>
  </property>
</Properties>
</file>